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71" w:rsidRDefault="00380F73" w:rsidP="00380F73">
      <w:pPr>
        <w:jc w:val="center"/>
        <w:rPr>
          <w:b/>
          <w:noProof/>
          <w:sz w:val="32"/>
          <w:szCs w:val="32"/>
        </w:rPr>
      </w:pPr>
      <w:r w:rsidRPr="00405A71">
        <w:rPr>
          <w:b/>
          <w:noProof/>
          <w:sz w:val="32"/>
          <w:szCs w:val="32"/>
        </w:rPr>
        <w:t xml:space="preserve">Формы и приемы технологии смыслового чтения </w:t>
      </w:r>
    </w:p>
    <w:p w:rsidR="00F158F6" w:rsidRPr="00405A71" w:rsidRDefault="00380F73" w:rsidP="00380F73">
      <w:pPr>
        <w:jc w:val="center"/>
        <w:rPr>
          <w:b/>
          <w:noProof/>
          <w:sz w:val="32"/>
          <w:szCs w:val="32"/>
        </w:rPr>
      </w:pPr>
      <w:r w:rsidRPr="00405A71">
        <w:rPr>
          <w:b/>
          <w:noProof/>
          <w:sz w:val="32"/>
          <w:szCs w:val="32"/>
        </w:rPr>
        <w:t>на уроках географии</w:t>
      </w:r>
    </w:p>
    <w:p w:rsidR="00380F73" w:rsidRDefault="00405A71" w:rsidP="00405A7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географии понятие «текст» трактуется широко: текст может включать не только слова, но и визуальные изображения в виде диаграмм, рисунков, карт, таблиц, графиков.</w:t>
      </w:r>
    </w:p>
    <w:p w:rsidR="00405A71" w:rsidRDefault="00405A71" w:rsidP="00405A7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2010 г. № 1897 с изменениями от 31.12.2015 г. в разделе II «Требования к результатам освоения основной образовательной программы основного общего образования», установлено, что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метапредметные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 смысловое </w:t>
      </w:r>
      <w:r w:rsidRPr="00405A71">
        <w:rPr>
          <w:rFonts w:ascii="TimesNewRomanPSMT" w:hAnsi="TimesNewRomanPSMT"/>
          <w:color w:val="000000"/>
          <w:sz w:val="28"/>
          <w:szCs w:val="28"/>
        </w:rPr>
        <w:t>чтение (п.10 п</w:t>
      </w:r>
      <w:proofErr w:type="gramStart"/>
      <w:r w:rsidRPr="00405A71">
        <w:rPr>
          <w:rFonts w:ascii="TimesNewRomanPSMT" w:hAnsi="TimesNewRomanPSMT"/>
          <w:color w:val="000000"/>
          <w:sz w:val="28"/>
          <w:szCs w:val="28"/>
        </w:rPr>
        <w:t>.п</w:t>
      </w:r>
      <w:proofErr w:type="gramEnd"/>
      <w:r w:rsidRPr="00405A71">
        <w:rPr>
          <w:rFonts w:ascii="TimesNewRomanPSMT" w:hAnsi="TimesNewRomanPSMT"/>
          <w:color w:val="000000"/>
          <w:sz w:val="28"/>
          <w:szCs w:val="28"/>
        </w:rPr>
        <w:t>8)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05A71" w:rsidRDefault="00405A71" w:rsidP="00405A7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Смысловое чтение </w:t>
      </w:r>
      <w:r>
        <w:rPr>
          <w:rFonts w:ascii="TimesNewRomanPSMT" w:hAnsi="TimesNewRomanPSMT"/>
          <w:color w:val="000000"/>
          <w:sz w:val="28"/>
          <w:szCs w:val="28"/>
        </w:rPr>
        <w:t>– вид чтения, которое нацелено на понимание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читающим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смыслового содержания текста.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Цель смыслового чтения:</w:t>
      </w:r>
      <w:proofErr w:type="gramStart"/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t>-</w:t>
      </w:r>
      <w:proofErr w:type="gramEnd"/>
      <w:r>
        <w:rPr>
          <w:rFonts w:ascii="Wingdings-Regular" w:hAnsi="Wingdings-Regular"/>
          <w:color w:val="000000"/>
          <w:sz w:val="28"/>
          <w:szCs w:val="28"/>
        </w:rPr>
        <w:t>максимально точно и полно понять содержание текста,</w:t>
      </w:r>
      <w:r>
        <w:rPr>
          <w:rFonts w:ascii="Wingdings-Regular" w:hAnsi="Wingdings-Regular"/>
          <w:color w:val="000000"/>
          <w:sz w:val="28"/>
          <w:szCs w:val="28"/>
        </w:rPr>
        <w:br/>
        <w:t>-уловить все детали и практически осмыслить извлеченную</w:t>
      </w:r>
      <w:r>
        <w:rPr>
          <w:rFonts w:ascii="Wingdings-Regular" w:hAnsi="Wingdings-Regular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информацию.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t xml:space="preserve">-внимательное </w:t>
      </w:r>
      <w:proofErr w:type="spellStart"/>
      <w:r>
        <w:rPr>
          <w:rFonts w:ascii="Wingdings-Regular" w:hAnsi="Wingdings-Regular"/>
          <w:color w:val="000000"/>
          <w:sz w:val="28"/>
          <w:szCs w:val="28"/>
        </w:rPr>
        <w:t>вчитывание</w:t>
      </w:r>
      <w:proofErr w:type="spellEnd"/>
      <w:r>
        <w:rPr>
          <w:rFonts w:ascii="Wingdings-Regular" w:hAnsi="Wingdings-Regular"/>
          <w:color w:val="000000"/>
          <w:sz w:val="28"/>
          <w:szCs w:val="28"/>
        </w:rPr>
        <w:t xml:space="preserve"> и проникновение в смысл с помощью</w:t>
      </w:r>
      <w:r>
        <w:rPr>
          <w:rFonts w:ascii="Wingdings-Regular" w:hAnsi="Wingdings-Regular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анализа текста.</w:t>
      </w:r>
    </w:p>
    <w:p w:rsidR="00405A71" w:rsidRDefault="00405A71" w:rsidP="00405A7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Смысловое чтение отличается от любого другого чтения (например,</w:t>
      </w:r>
      <w:r>
        <w:rPr>
          <w:rFonts w:ascii="TimesNewRomanPSMT" w:hAnsi="TimesNewRomanPSMT"/>
          <w:color w:val="000000"/>
          <w:sz w:val="28"/>
          <w:szCs w:val="28"/>
        </w:rPr>
        <w:br/>
        <w:t>«ознакомительное» или «поиск информации») тем, что при смысловом виде</w:t>
      </w:r>
      <w:r>
        <w:rPr>
          <w:rFonts w:ascii="TimesNewRomanPSMT" w:hAnsi="TimesNewRomanPSMT"/>
          <w:color w:val="000000"/>
          <w:sz w:val="28"/>
          <w:szCs w:val="28"/>
        </w:rPr>
        <w:br/>
        <w:t>чтения происходят процессы постижения читателем ценностно-смыслового</w:t>
      </w:r>
      <w:r>
        <w:rPr>
          <w:rFonts w:ascii="TimesNewRomanPSMT" w:hAnsi="TimesNewRomanPSMT"/>
          <w:color w:val="000000"/>
          <w:sz w:val="28"/>
          <w:szCs w:val="28"/>
        </w:rPr>
        <w:br/>
        <w:t>момента, т. е. осуществляется процесс интерпретации, наделения</w:t>
      </w:r>
      <w:r>
        <w:rPr>
          <w:rFonts w:ascii="TimesNewRomanPSMT" w:hAnsi="TimesNewRomanPSMT"/>
          <w:color w:val="000000"/>
          <w:sz w:val="28"/>
          <w:szCs w:val="28"/>
        </w:rPr>
        <w:br/>
        <w:t>прочитанного смыслом.</w:t>
      </w:r>
    </w:p>
    <w:p w:rsidR="00405A71" w:rsidRPr="00380F73" w:rsidRDefault="00405A71" w:rsidP="00405A71">
      <w:pPr>
        <w:rPr>
          <w:b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Тексты принято делить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сплошные (без визуальных изображений) и не сплошные (с такими изображениями).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Типы сплошных текстов: </w:t>
      </w:r>
      <w:r>
        <w:rPr>
          <w:rFonts w:ascii="TimesNewRomanPSMT" w:hAnsi="TimesNewRomanPSMT"/>
          <w:color w:val="000000"/>
          <w:sz w:val="28"/>
          <w:szCs w:val="28"/>
        </w:rPr>
        <w:t>описание (художественное и техническое),</w:t>
      </w:r>
      <w:r>
        <w:rPr>
          <w:rFonts w:ascii="TimesNewRomanPSMT" w:hAnsi="TimesNewRomanPSMT"/>
          <w:color w:val="000000"/>
          <w:sz w:val="28"/>
          <w:szCs w:val="28"/>
        </w:rPr>
        <w:br/>
        <w:t>повествование (рассказ, отчёт, репортаж), объяснение (рассуждение, резюме,</w:t>
      </w:r>
      <w:r>
        <w:rPr>
          <w:rFonts w:ascii="TimesNewRomanPSMT" w:hAnsi="TimesNewRomanPSMT"/>
          <w:color w:val="000000"/>
          <w:sz w:val="28"/>
          <w:szCs w:val="28"/>
        </w:rPr>
        <w:br/>
        <w:t>интерпретация), аргументация (комментарий, обоснование), инструкции</w:t>
      </w:r>
      <w:r>
        <w:rPr>
          <w:rFonts w:ascii="TimesNewRomanPSMT" w:hAnsi="TimesNewRomanPSMT"/>
          <w:color w:val="000000"/>
          <w:sz w:val="28"/>
          <w:szCs w:val="28"/>
        </w:rPr>
        <w:br/>
        <w:t>(указания к выполнению работы, правила).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Из не сплошных текстов </w:t>
      </w:r>
      <w:r>
        <w:rPr>
          <w:rFonts w:ascii="TimesNewRomanPSMT" w:hAnsi="TimesNewRomanPSMT"/>
          <w:color w:val="000000"/>
          <w:sz w:val="28"/>
          <w:szCs w:val="28"/>
        </w:rPr>
        <w:t>в географическом образовании широко</w:t>
      </w:r>
      <w:r>
        <w:rPr>
          <w:rFonts w:ascii="TimesNewRomanPSMT" w:hAnsi="TimesNewRomanPSMT"/>
          <w:color w:val="000000"/>
          <w:sz w:val="28"/>
          <w:szCs w:val="28"/>
        </w:rPr>
        <w:br/>
        <w:t>используются таблицы и графики, диаграммы, таблицы и матрицы, списки,</w:t>
      </w:r>
      <w:r>
        <w:rPr>
          <w:rFonts w:ascii="TimesNewRomanPSMT" w:hAnsi="TimesNewRomanPSMT"/>
          <w:color w:val="000000"/>
          <w:sz w:val="28"/>
          <w:szCs w:val="28"/>
        </w:rPr>
        <w:br/>
        <w:t>карты.</w:t>
      </w:r>
    </w:p>
    <w:p w:rsidR="0097641A" w:rsidRDefault="0097641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Поскольку чтение является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метапредметным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навыком, то составляющие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его части входят в структуру всех </w:t>
      </w:r>
      <w:r w:rsidR="009E75AC">
        <w:rPr>
          <w:rFonts w:ascii="TimesNewRomanPSMT" w:hAnsi="TimesNewRomanPSMT"/>
          <w:color w:val="000000"/>
          <w:sz w:val="28"/>
          <w:szCs w:val="28"/>
        </w:rPr>
        <w:t>универсальных учебных действий:</w:t>
      </w:r>
    </w:p>
    <w:p w:rsidR="0097641A" w:rsidRPr="0097641A" w:rsidRDefault="0097641A" w:rsidP="0097641A">
      <w:pPr>
        <w:pStyle w:val="a5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7641A">
        <w:rPr>
          <w:rFonts w:ascii="TimesNewRomanPSMT" w:hAnsi="TimesNewRomanPSMT"/>
          <w:color w:val="000000"/>
          <w:sz w:val="28"/>
          <w:szCs w:val="28"/>
        </w:rPr>
        <w:t>в личностные УУД входят мотивация чтения, мотивы учения,</w:t>
      </w:r>
      <w:r>
        <w:rPr>
          <w:rFonts w:ascii="TimesNewRomanPSMT" w:hAnsi="TimesNewRomanPSMT"/>
          <w:color w:val="000000"/>
          <w:sz w:val="28"/>
          <w:szCs w:val="28"/>
        </w:rPr>
        <w:br/>
        <w:t>отношение к себе и к школе;</w:t>
      </w:r>
    </w:p>
    <w:p w:rsidR="0097641A" w:rsidRPr="0097641A" w:rsidRDefault="0097641A" w:rsidP="0097641A">
      <w:pPr>
        <w:pStyle w:val="a5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7641A">
        <w:rPr>
          <w:rFonts w:ascii="TimesNewRomanPSMT" w:hAnsi="TimesNewRomanPSMT"/>
          <w:color w:val="000000"/>
          <w:sz w:val="28"/>
          <w:szCs w:val="28"/>
        </w:rPr>
        <w:t>в регулятивные УУД - принятие учеником учебной задачи,</w:t>
      </w:r>
      <w:r w:rsidRPr="0097641A">
        <w:rPr>
          <w:rFonts w:ascii="TimesNewRomanPSMT" w:hAnsi="TimesNewRomanPSMT"/>
          <w:color w:val="000000"/>
          <w:sz w:val="28"/>
          <w:szCs w:val="28"/>
        </w:rPr>
        <w:br/>
        <w:t>произ</w:t>
      </w:r>
      <w:r>
        <w:rPr>
          <w:rFonts w:ascii="TimesNewRomanPSMT" w:hAnsi="TimesNewRomanPSMT"/>
          <w:color w:val="000000"/>
          <w:sz w:val="28"/>
          <w:szCs w:val="28"/>
        </w:rPr>
        <w:t>вольная регуляция деятельности;</w:t>
      </w:r>
    </w:p>
    <w:p w:rsidR="00405A71" w:rsidRPr="009E75AC" w:rsidRDefault="0097641A" w:rsidP="0097641A">
      <w:pPr>
        <w:pStyle w:val="a5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7641A">
        <w:rPr>
          <w:rFonts w:ascii="TimesNewRomanPSMT" w:hAnsi="TimesNewRomanPSMT"/>
          <w:color w:val="000000"/>
          <w:sz w:val="28"/>
          <w:szCs w:val="28"/>
        </w:rPr>
        <w:t>в познавательные УУД – логическое и абстрактное мышление,</w:t>
      </w:r>
      <w:r w:rsidRPr="0097641A">
        <w:rPr>
          <w:rFonts w:ascii="TimesNewRomanPSMT" w:hAnsi="TimesNewRomanPSMT"/>
          <w:color w:val="000000"/>
          <w:sz w:val="28"/>
          <w:szCs w:val="28"/>
        </w:rPr>
        <w:br/>
        <w:t>оперативная память, творческое воображени</w:t>
      </w:r>
      <w:r>
        <w:rPr>
          <w:rFonts w:ascii="TimesNewRomanPSMT" w:hAnsi="TimesNewRomanPSMT"/>
          <w:color w:val="000000"/>
          <w:sz w:val="28"/>
          <w:szCs w:val="28"/>
        </w:rPr>
        <w:t xml:space="preserve">е, концентрация внимания, объем </w:t>
      </w:r>
      <w:r w:rsidRPr="0097641A">
        <w:rPr>
          <w:rFonts w:ascii="TimesNewRomanPSMT" w:hAnsi="TimesNewRomanPSMT"/>
          <w:color w:val="000000"/>
          <w:sz w:val="28"/>
          <w:szCs w:val="28"/>
        </w:rPr>
        <w:t>словаря.</w:t>
      </w:r>
    </w:p>
    <w:p w:rsidR="009E75AC" w:rsidRDefault="009E75AC" w:rsidP="009E75AC">
      <w:pPr>
        <w:ind w:left="360"/>
        <w:rPr>
          <w:rFonts w:ascii="TimesNewRomanPS-ItalicMT" w:hAnsi="TimesNewRomanPS-Italic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Один из главных критериев уровня навыка чтения – полнота понимания</w:t>
      </w:r>
      <w:r>
        <w:rPr>
          <w:rFonts w:ascii="TimesNewRomanPSMT" w:hAnsi="TimesNewRomanPSMT"/>
          <w:color w:val="000000"/>
          <w:sz w:val="28"/>
          <w:szCs w:val="28"/>
        </w:rPr>
        <w:br/>
        <w:t>текста. О достаточно полном понимании текста могут свидетельствовать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следующие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умения</w:t>
      </w:r>
      <w:r>
        <w:rPr>
          <w:rFonts w:ascii="TimesNewRomanPS-ItalicMT" w:hAnsi="TimesNewRomanPS-ItalicMT"/>
          <w:color w:val="000000"/>
          <w:sz w:val="28"/>
          <w:szCs w:val="28"/>
        </w:rPr>
        <w:t>:</w:t>
      </w:r>
    </w:p>
    <w:p w:rsidR="009E75AC" w:rsidRPr="009E75AC" w:rsidRDefault="009E75AC" w:rsidP="009E75AC">
      <w:pPr>
        <w:pStyle w:val="a5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E75AC">
        <w:rPr>
          <w:rFonts w:ascii="TimesNewRomanPS-ItalicMT" w:hAnsi="TimesNewRomanPS-ItalicMT"/>
          <w:i/>
          <w:iCs/>
          <w:color w:val="000000"/>
          <w:sz w:val="28"/>
          <w:szCs w:val="28"/>
        </w:rPr>
        <w:t>общая ориентация в содержании текста и понимание его</w:t>
      </w:r>
      <w:r w:rsidRPr="009E75AC">
        <w:rPr>
          <w:rFonts w:ascii="TimesNewRomanPS-ItalicMT" w:hAnsi="TimesNewRomanPS-ItalicMT"/>
          <w:color w:val="000000"/>
          <w:sz w:val="28"/>
          <w:szCs w:val="28"/>
        </w:rPr>
        <w:br/>
      </w:r>
      <w:r w:rsidRPr="009E75A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целостного смысла </w:t>
      </w:r>
      <w:r w:rsidRPr="009E75AC">
        <w:rPr>
          <w:rFonts w:ascii="TimesNewRomanPSMT" w:hAnsi="TimesNewRomanPSMT"/>
          <w:color w:val="000000"/>
          <w:sz w:val="28"/>
          <w:szCs w:val="28"/>
        </w:rPr>
        <w:t xml:space="preserve">(определение главной </w:t>
      </w:r>
      <w:r>
        <w:rPr>
          <w:rFonts w:ascii="TimesNewRomanPSMT" w:hAnsi="TimesNewRomanPSMT"/>
          <w:color w:val="000000"/>
          <w:sz w:val="28"/>
          <w:szCs w:val="28"/>
        </w:rPr>
        <w:t xml:space="preserve">темы, общей цели или назначения </w:t>
      </w:r>
      <w:r w:rsidRPr="009E75AC">
        <w:rPr>
          <w:rFonts w:ascii="TimesNewRomanPSMT" w:hAnsi="TimesNewRomanPSMT"/>
          <w:color w:val="000000"/>
          <w:sz w:val="28"/>
          <w:szCs w:val="28"/>
        </w:rPr>
        <w:t xml:space="preserve">текста; умение выбрать из текста </w:t>
      </w:r>
      <w:r>
        <w:rPr>
          <w:rFonts w:ascii="TimesNewRomanPSMT" w:hAnsi="TimesNewRomanPSMT"/>
          <w:color w:val="000000"/>
          <w:sz w:val="28"/>
          <w:szCs w:val="28"/>
        </w:rPr>
        <w:t xml:space="preserve">или придумать к нему заголовок; </w:t>
      </w:r>
      <w:r w:rsidRPr="009E75AC">
        <w:rPr>
          <w:rFonts w:ascii="TimesNewRomanPSMT" w:hAnsi="TimesNewRomanPSMT"/>
          <w:color w:val="000000"/>
          <w:sz w:val="28"/>
          <w:szCs w:val="28"/>
        </w:rPr>
        <w:t>сформулировать тезис, выражающий общий смысл текста; объяснить порядок инструкций, предлагаемых в тексте; сопоставить основные части графика или таблицы; объяснить назначение карты, рисунка; обнаружить соответствие между частью текста и его общей идеей, сформулированной вопросом, и т.д.);</w:t>
      </w:r>
    </w:p>
    <w:p w:rsidR="009E75AC" w:rsidRPr="009E75AC" w:rsidRDefault="009E75AC" w:rsidP="009E75AC">
      <w:pPr>
        <w:pStyle w:val="a5"/>
        <w:numPr>
          <w:ilvl w:val="0"/>
          <w:numId w:val="2"/>
        </w:num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E75A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нахождение информации </w:t>
      </w:r>
      <w:r w:rsidRPr="009E75AC">
        <w:rPr>
          <w:rFonts w:ascii="TimesNewRomanPSMT" w:hAnsi="TimesNewRomanPSMT"/>
          <w:color w:val="000000"/>
          <w:sz w:val="28"/>
          <w:szCs w:val="28"/>
        </w:rPr>
        <w:t>(умение пробежать те</w:t>
      </w:r>
      <w:proofErr w:type="gramStart"/>
      <w:r w:rsidRPr="009E75AC">
        <w:rPr>
          <w:rFonts w:ascii="TimesNewRomanPSMT" w:hAnsi="TimesNewRomanPSMT"/>
          <w:color w:val="000000"/>
          <w:sz w:val="28"/>
          <w:szCs w:val="28"/>
        </w:rPr>
        <w:t>кст гл</w:t>
      </w:r>
      <w:proofErr w:type="gramEnd"/>
      <w:r w:rsidRPr="009E75AC">
        <w:rPr>
          <w:rFonts w:ascii="TimesNewRomanPSMT" w:hAnsi="TimesNewRomanPSMT"/>
          <w:color w:val="000000"/>
          <w:sz w:val="28"/>
          <w:szCs w:val="28"/>
        </w:rPr>
        <w:t>азами,</w:t>
      </w:r>
      <w:r w:rsidRPr="009E75AC">
        <w:rPr>
          <w:rFonts w:ascii="TimesNewRomanPSMT" w:hAnsi="TimesNewRomanPSMT"/>
          <w:color w:val="000000"/>
          <w:sz w:val="28"/>
          <w:szCs w:val="28"/>
        </w:rPr>
        <w:br/>
        <w:t xml:space="preserve">определить его основные элементы </w:t>
      </w:r>
      <w:r>
        <w:rPr>
          <w:rFonts w:ascii="TimesNewRomanPSMT" w:hAnsi="TimesNewRomanPSMT"/>
          <w:color w:val="000000"/>
          <w:sz w:val="28"/>
          <w:szCs w:val="28"/>
        </w:rPr>
        <w:t xml:space="preserve">и заняться поисками необходимой </w:t>
      </w:r>
      <w:r w:rsidRPr="009E75AC">
        <w:rPr>
          <w:rFonts w:ascii="TimesNewRomanPSMT" w:hAnsi="TimesNewRomanPSMT"/>
          <w:color w:val="000000"/>
          <w:sz w:val="28"/>
          <w:szCs w:val="28"/>
        </w:rPr>
        <w:t>информации, порой в самом тексте выраженной в иной (синоним</w:t>
      </w:r>
      <w:r>
        <w:rPr>
          <w:rFonts w:ascii="TimesNewRomanPSMT" w:hAnsi="TimesNewRomanPSMT"/>
          <w:color w:val="000000"/>
          <w:sz w:val="28"/>
          <w:szCs w:val="28"/>
        </w:rPr>
        <w:t xml:space="preserve">ической) </w:t>
      </w:r>
      <w:r w:rsidRPr="009E75AC">
        <w:rPr>
          <w:rFonts w:ascii="TimesNewRomanPSMT" w:hAnsi="TimesNewRomanPSMT"/>
          <w:color w:val="000000"/>
          <w:sz w:val="28"/>
          <w:szCs w:val="28"/>
        </w:rPr>
        <w:t>форме, чем в вопросе);</w:t>
      </w:r>
    </w:p>
    <w:p w:rsidR="009E75AC" w:rsidRPr="009E75AC" w:rsidRDefault="009E75AC" w:rsidP="009E75AC">
      <w:pPr>
        <w:pStyle w:val="a5"/>
        <w:numPr>
          <w:ilvl w:val="0"/>
          <w:numId w:val="2"/>
        </w:numPr>
        <w:rPr>
          <w:rFonts w:ascii="TimesNewRomanPSMT" w:hAnsi="TimesNewRomanPSMT"/>
          <w:color w:val="000000"/>
          <w:sz w:val="28"/>
          <w:szCs w:val="28"/>
        </w:rPr>
      </w:pPr>
      <w:r w:rsidRPr="009E75A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интерпретация текста </w:t>
      </w:r>
      <w:r w:rsidRPr="009E75AC">
        <w:rPr>
          <w:rFonts w:ascii="TimesNewRomanPSMT" w:hAnsi="TimesNewRomanPSMT"/>
          <w:color w:val="000000"/>
          <w:sz w:val="28"/>
          <w:szCs w:val="28"/>
        </w:rPr>
        <w:t>(умение сравнить и противопоставить</w:t>
      </w:r>
      <w:r w:rsidRPr="009E75AC">
        <w:rPr>
          <w:rFonts w:ascii="TimesNewRomanPSMT" w:hAnsi="TimesNewRomanPSMT"/>
          <w:color w:val="000000"/>
          <w:sz w:val="28"/>
          <w:szCs w:val="28"/>
        </w:rPr>
        <w:br/>
        <w:t>заключённую в нём информацию разного характера, обнаружить в нём доводы в подтверждение выдвинут</w:t>
      </w:r>
      <w:r>
        <w:rPr>
          <w:rFonts w:ascii="TimesNewRomanPSMT" w:hAnsi="TimesNewRomanPSMT"/>
          <w:color w:val="000000"/>
          <w:sz w:val="28"/>
          <w:szCs w:val="28"/>
        </w:rPr>
        <w:t xml:space="preserve">ых тезисов, сделать выводы о из </w:t>
      </w:r>
      <w:r w:rsidRPr="009E75AC">
        <w:rPr>
          <w:rFonts w:ascii="TimesNewRomanPSMT" w:hAnsi="TimesNewRomanPSMT"/>
          <w:color w:val="000000"/>
          <w:sz w:val="28"/>
          <w:szCs w:val="28"/>
        </w:rPr>
        <w:t>сформулированных посылок, вывести заключение о намерении ав</w:t>
      </w:r>
      <w:r>
        <w:rPr>
          <w:rFonts w:ascii="TimesNewRomanPSMT" w:hAnsi="TimesNewRomanPSMT"/>
          <w:color w:val="000000"/>
          <w:sz w:val="28"/>
          <w:szCs w:val="28"/>
        </w:rPr>
        <w:t xml:space="preserve">тора или </w:t>
      </w:r>
      <w:r w:rsidRPr="009E75AC">
        <w:rPr>
          <w:rFonts w:ascii="TimesNewRomanPSMT" w:hAnsi="TimesNewRomanPSMT"/>
          <w:color w:val="000000"/>
          <w:sz w:val="28"/>
          <w:szCs w:val="28"/>
        </w:rPr>
        <w:t>главной мысли текста);</w:t>
      </w:r>
    </w:p>
    <w:p w:rsidR="009E75AC" w:rsidRPr="009E75AC" w:rsidRDefault="009E75AC" w:rsidP="009E75AC">
      <w:pPr>
        <w:pStyle w:val="a5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9E75A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рефлексия содержания текста </w:t>
      </w:r>
      <w:r w:rsidRPr="009E75AC">
        <w:rPr>
          <w:rFonts w:ascii="TimesNewRomanPSMT" w:hAnsi="TimesNewRomanPSMT"/>
          <w:color w:val="000000"/>
          <w:sz w:val="28"/>
          <w:szCs w:val="28"/>
        </w:rPr>
        <w:t>(умение связать информацию,</w:t>
      </w:r>
      <w:r w:rsidRPr="009E75AC">
        <w:rPr>
          <w:rFonts w:ascii="TimesNewRomanPSMT" w:hAnsi="TimesNewRomanPSMT"/>
          <w:color w:val="000000"/>
          <w:sz w:val="28"/>
          <w:szCs w:val="28"/>
        </w:rPr>
        <w:br/>
        <w:t>обнаруженную в тексте, со знаниями из других источников, оценить</w:t>
      </w:r>
      <w:r w:rsidRPr="009E75AC">
        <w:rPr>
          <w:rFonts w:ascii="TimesNewRomanPSMT" w:hAnsi="TimesNewRomanPSMT"/>
          <w:color w:val="000000"/>
          <w:sz w:val="28"/>
          <w:szCs w:val="28"/>
        </w:rPr>
        <w:br/>
        <w:t>утверждения, сделанные в тексте, исходя своих представлений о мире, найти доводы в защиту своей точки зрения, что подразумевает достаточно высокий уровень умственных способностей, нравственного и эс</w:t>
      </w:r>
      <w:r>
        <w:rPr>
          <w:rFonts w:ascii="TimesNewRomanPSMT" w:hAnsi="TimesNewRomanPSMT"/>
          <w:color w:val="000000"/>
          <w:sz w:val="28"/>
          <w:szCs w:val="28"/>
        </w:rPr>
        <w:t>тетического развития учащихся);</w:t>
      </w:r>
    </w:p>
    <w:p w:rsidR="009E75AC" w:rsidRPr="009E75AC" w:rsidRDefault="009E75AC" w:rsidP="009E75AC">
      <w:pPr>
        <w:pStyle w:val="a5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9E75AC">
        <w:rPr>
          <w:rFonts w:ascii="Wingdings-Regular" w:hAnsi="Wingdings-Regular"/>
          <w:color w:val="000000"/>
          <w:sz w:val="28"/>
          <w:szCs w:val="28"/>
        </w:rPr>
        <w:t xml:space="preserve"> </w:t>
      </w:r>
      <w:r w:rsidRPr="009E75AC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рефлексия на форму текста </w:t>
      </w:r>
      <w:r w:rsidRPr="009E75AC">
        <w:rPr>
          <w:rFonts w:ascii="TimesNewRomanPSMT" w:hAnsi="TimesNewRomanPSMT"/>
          <w:color w:val="000000"/>
          <w:sz w:val="28"/>
          <w:szCs w:val="28"/>
        </w:rPr>
        <w:t>(умение оценивать не только</w:t>
      </w:r>
      <w:r w:rsidRPr="009E75AC">
        <w:rPr>
          <w:rFonts w:ascii="TimesNewRomanPSMT" w:hAnsi="TimesNewRomanPSMT"/>
          <w:color w:val="000000"/>
          <w:sz w:val="28"/>
          <w:szCs w:val="28"/>
        </w:rPr>
        <w:br/>
        <w:t>содержание текста, но и его форму, а в целом – мастерство его исполнения,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E75AC">
        <w:rPr>
          <w:rFonts w:ascii="TimesNewRomanPSMT" w:hAnsi="TimesNewRomanPSMT"/>
          <w:color w:val="000000"/>
          <w:sz w:val="28"/>
          <w:szCs w:val="28"/>
        </w:rPr>
        <w:t xml:space="preserve">что подразумевает достаточное развитие критичности </w:t>
      </w:r>
      <w:r>
        <w:rPr>
          <w:rFonts w:ascii="TimesNewRomanPSMT" w:hAnsi="TimesNewRomanPSMT"/>
          <w:color w:val="000000"/>
          <w:sz w:val="28"/>
          <w:szCs w:val="28"/>
        </w:rPr>
        <w:t xml:space="preserve">мышления и </w:t>
      </w:r>
      <w:r w:rsidRPr="009E75AC">
        <w:rPr>
          <w:rFonts w:ascii="TimesNewRomanPSMT" w:hAnsi="TimesNewRomanPSMT"/>
          <w:color w:val="000000"/>
          <w:sz w:val="28"/>
          <w:szCs w:val="28"/>
        </w:rPr>
        <w:t>самостоятельности эстетических суждений).</w:t>
      </w:r>
    </w:p>
    <w:p w:rsidR="00247D64" w:rsidRDefault="009E75AC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формировании смыслового чтения могут быт</w:t>
      </w:r>
      <w:r w:rsidR="00247D64">
        <w:rPr>
          <w:rFonts w:ascii="TimesNewRomanPSMT" w:hAnsi="TimesNewRomanPSMT"/>
          <w:color w:val="000000"/>
          <w:sz w:val="28"/>
          <w:szCs w:val="28"/>
        </w:rPr>
        <w:t>ь использованы</w:t>
      </w:r>
      <w:r w:rsidR="00247D64">
        <w:rPr>
          <w:rFonts w:ascii="TimesNewRomanPSMT" w:hAnsi="TimesNewRomanPSMT"/>
          <w:color w:val="000000"/>
          <w:sz w:val="28"/>
          <w:szCs w:val="28"/>
        </w:rPr>
        <w:br/>
        <w:t xml:space="preserve">следующие приёмы, приведем самые распространённые, которым вы наверняка пользуетесь очень активно, не будем приводить примеры, вы прекрасно их знаете: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составление вопросов к тексту,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составление плана,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 </w:t>
      </w:r>
      <w:r>
        <w:rPr>
          <w:rFonts w:ascii="TimesNewRomanPSMT" w:hAnsi="TimesNewRomanPSMT"/>
          <w:color w:val="000000"/>
          <w:sz w:val="28"/>
          <w:szCs w:val="28"/>
        </w:rPr>
        <w:t>составление граф – схемы,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тезирование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составление сводных таблиц,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географическое комментирование,</w:t>
      </w:r>
    </w:p>
    <w:p w:rsidR="00413376" w:rsidRDefault="00413376" w:rsidP="00247D64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</w:p>
    <w:p w:rsidR="009E75AC" w:rsidRPr="00247D64" w:rsidRDefault="00230C31" w:rsidP="00247D64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  <w:r>
        <w:rPr>
          <w:rFonts w:ascii="TimesNewRomanPSMT" w:hAnsi="TimesNewRomanPSMT"/>
          <w:color w:val="000000"/>
          <w:sz w:val="28"/>
          <w:szCs w:val="28"/>
        </w:rPr>
        <w:t>П</w:t>
      </w:r>
      <w:r w:rsidR="00247D64" w:rsidRPr="00247D64">
        <w:rPr>
          <w:rFonts w:ascii="TimesNewRomanPSMT" w:hAnsi="TimesNewRomanPSMT"/>
          <w:color w:val="000000"/>
          <w:sz w:val="28"/>
          <w:szCs w:val="28"/>
        </w:rPr>
        <w:t xml:space="preserve">редставлены приемы, которые менее распространены, </w:t>
      </w:r>
      <w:proofErr w:type="gramStart"/>
      <w:r w:rsidR="00247D64">
        <w:rPr>
          <w:rFonts w:ascii="TimesNewRomanPSMT" w:hAnsi="TimesNewRomanPSMT"/>
          <w:color w:val="000000"/>
          <w:sz w:val="28"/>
          <w:szCs w:val="28"/>
        </w:rPr>
        <w:t>возможны вы их тоже используете</w:t>
      </w:r>
      <w:proofErr w:type="gramEnd"/>
      <w:r w:rsidR="00247D64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247D64" w:rsidRPr="00247D64">
        <w:rPr>
          <w:rFonts w:ascii="TimesNewRomanPSMT" w:hAnsi="TimesNewRomanPSMT"/>
          <w:color w:val="000000"/>
          <w:sz w:val="28"/>
          <w:szCs w:val="28"/>
        </w:rPr>
        <w:t xml:space="preserve">но </w:t>
      </w:r>
      <w:r w:rsidR="00247D64">
        <w:rPr>
          <w:rFonts w:ascii="TimesNewRomanPSMT" w:hAnsi="TimesNewRomanPSMT"/>
          <w:color w:val="000000"/>
          <w:sz w:val="28"/>
          <w:szCs w:val="28"/>
        </w:rPr>
        <w:t xml:space="preserve">они </w:t>
      </w:r>
      <w:r w:rsidR="00247D64" w:rsidRPr="00247D64">
        <w:rPr>
          <w:rFonts w:ascii="TimesNewRomanPSMT" w:hAnsi="TimesNewRomanPSMT"/>
          <w:color w:val="000000"/>
          <w:sz w:val="28"/>
          <w:szCs w:val="28"/>
        </w:rPr>
        <w:t>довольно таки интересны</w:t>
      </w:r>
      <w:r w:rsidR="00247D64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247D64" w:rsidRPr="00247D64">
        <w:rPr>
          <w:rFonts w:ascii="TimesNewRomanPSMT" w:hAnsi="TimesNewRomanPSMT"/>
          <w:color w:val="000000"/>
          <w:sz w:val="28"/>
          <w:szCs w:val="28"/>
        </w:rPr>
        <w:t xml:space="preserve"> на них мы и заострим внимание</w:t>
      </w:r>
      <w:r w:rsidR="00247D64">
        <w:rPr>
          <w:rFonts w:ascii="TimesNewRomanPSMT" w:hAnsi="TimesNewRomanPSMT"/>
          <w:color w:val="000000"/>
          <w:sz w:val="28"/>
          <w:szCs w:val="28"/>
        </w:rPr>
        <w:t>, поделимся своими наработками:</w:t>
      </w:r>
      <w:r w:rsidR="009E75AC">
        <w:rPr>
          <w:rFonts w:ascii="TimesNewRomanPSMT" w:hAnsi="TimesNewRomanPSMT"/>
          <w:color w:val="000000"/>
          <w:sz w:val="28"/>
          <w:szCs w:val="28"/>
        </w:rPr>
        <w:br/>
      </w:r>
      <w:r w:rsidR="009E75AC">
        <w:rPr>
          <w:rFonts w:ascii="Wingdings-Regular" w:hAnsi="Wingdings-Regular"/>
          <w:color w:val="000000"/>
          <w:sz w:val="28"/>
          <w:szCs w:val="28"/>
        </w:rPr>
        <w:sym w:font="Symbol" w:char="F0FC"/>
      </w:r>
      <w:r w:rsidR="009E75AC">
        <w:rPr>
          <w:rFonts w:ascii="Wingdings-Regular" w:hAnsi="Wingdings-Regular"/>
          <w:color w:val="000000"/>
          <w:sz w:val="28"/>
          <w:szCs w:val="28"/>
        </w:rPr>
        <w:t xml:space="preserve"> </w:t>
      </w:r>
      <w:r w:rsidR="009E75AC">
        <w:rPr>
          <w:rFonts w:ascii="TimesNewRomanPSMT" w:hAnsi="TimesNewRomanPSMT"/>
          <w:color w:val="000000"/>
          <w:sz w:val="28"/>
          <w:szCs w:val="28"/>
        </w:rPr>
        <w:t>подбор синонимов,</w:t>
      </w:r>
      <w:r w:rsidR="009E75AC">
        <w:rPr>
          <w:rFonts w:ascii="TimesNewRomanPSMT" w:hAnsi="TimesNewRomanPSMT"/>
          <w:color w:val="000000"/>
          <w:sz w:val="28"/>
          <w:szCs w:val="28"/>
        </w:rPr>
        <w:br/>
      </w:r>
      <w:r w:rsidR="009E75AC">
        <w:rPr>
          <w:rFonts w:ascii="Wingdings-Regular" w:hAnsi="Wingdings-Regular"/>
          <w:color w:val="000000"/>
          <w:sz w:val="28"/>
          <w:szCs w:val="28"/>
        </w:rPr>
        <w:lastRenderedPageBreak/>
        <w:sym w:font="Symbol" w:char="F0FC"/>
      </w:r>
      <w:r w:rsidR="009E75AC">
        <w:rPr>
          <w:rFonts w:ascii="Wingdings-Regular" w:hAnsi="Wingdings-Regular"/>
          <w:color w:val="000000"/>
          <w:sz w:val="28"/>
          <w:szCs w:val="28"/>
        </w:rPr>
        <w:t xml:space="preserve"> </w:t>
      </w:r>
      <w:r w:rsidR="009E75AC">
        <w:rPr>
          <w:rFonts w:ascii="TimesNewRomanPSMT" w:hAnsi="TimesNewRomanPSMT"/>
          <w:color w:val="000000"/>
          <w:sz w:val="28"/>
          <w:szCs w:val="28"/>
        </w:rPr>
        <w:t>логическое запоминание учебной информации,</w:t>
      </w:r>
      <w:r w:rsidR="009E75AC">
        <w:rPr>
          <w:rFonts w:ascii="TimesNewRomanPSMT" w:hAnsi="TimesNewRomanPSMT"/>
          <w:color w:val="000000"/>
          <w:sz w:val="28"/>
          <w:szCs w:val="28"/>
        </w:rPr>
        <w:br/>
      </w:r>
      <w:r w:rsidR="009E75AC">
        <w:rPr>
          <w:rFonts w:ascii="Wingdings-Regular" w:hAnsi="Wingdings-Regular"/>
          <w:color w:val="000000"/>
          <w:sz w:val="28"/>
          <w:szCs w:val="28"/>
        </w:rPr>
        <w:sym w:font="Symbol" w:char="F0FC"/>
      </w:r>
      <w:r w:rsidR="009E75AC">
        <w:rPr>
          <w:rFonts w:ascii="Wingdings-Regular" w:hAnsi="Wingdings-Regular"/>
          <w:color w:val="000000"/>
          <w:sz w:val="28"/>
          <w:szCs w:val="28"/>
        </w:rPr>
        <w:t xml:space="preserve"> </w:t>
      </w:r>
      <w:r w:rsidR="009E75AC">
        <w:rPr>
          <w:rFonts w:ascii="TimesNewRomanPSMT" w:hAnsi="TimesNewRomanPSMT"/>
          <w:color w:val="000000"/>
          <w:sz w:val="28"/>
          <w:szCs w:val="28"/>
        </w:rPr>
        <w:t>анализ истинности суждений и сделанного умозаключения и др.</w:t>
      </w:r>
    </w:p>
    <w:p w:rsidR="00413376" w:rsidRDefault="00247D64" w:rsidP="009E75A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TimesNewRomanPSMT" w:hAnsi="TimesNewRomanPSMT"/>
          <w:color w:val="000000"/>
          <w:sz w:val="28"/>
          <w:szCs w:val="28"/>
        </w:rPr>
        <w:t>составление текста по опорным словам,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 w:rsidRPr="006A57D6">
        <w:rPr>
          <w:rFonts w:ascii="TimesNewRomanPSMT" w:hAnsi="TimesNewRomanPSMT"/>
          <w:color w:val="000000"/>
          <w:sz w:val="28"/>
          <w:szCs w:val="28"/>
        </w:rPr>
        <w:t>предугадывание, представление о предмете или событии</w:t>
      </w:r>
      <w: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плана изложения,  содержания,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Wingdings-Regular" w:hAnsi="Wingdings-Regular"/>
          <w:color w:val="000000"/>
          <w:sz w:val="28"/>
          <w:szCs w:val="28"/>
        </w:rPr>
        <w:sym w:font="Symbol" w:char="F0FC"/>
      </w:r>
      <w:r>
        <w:rPr>
          <w:rFonts w:ascii="Wingdings-Regular" w:hAnsi="Wingdings-Regular"/>
          <w:color w:val="000000"/>
          <w:sz w:val="28"/>
          <w:szCs w:val="28"/>
        </w:rPr>
        <w:t xml:space="preserve"> </w:t>
      </w:r>
      <w:r w:rsidRPr="006A57D6">
        <w:rPr>
          <w:rFonts w:ascii="TimesNewRomanPSMT" w:hAnsi="TimesNewRomanPSMT"/>
          <w:color w:val="000000"/>
          <w:sz w:val="28"/>
          <w:szCs w:val="28"/>
        </w:rPr>
        <w:t>обоснованные возвраты к уже прочитанному тексту.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0066F1" w:rsidRPr="000066F1" w:rsidRDefault="00247D64" w:rsidP="000066F1">
      <w:pPr>
        <w:rPr>
          <w:rFonts w:ascii="TimesNewRomanPSMT" w:hAnsi="TimesNewRomanPSMT"/>
          <w:color w:val="000000"/>
          <w:sz w:val="28"/>
          <w:szCs w:val="28"/>
        </w:rPr>
      </w:pPr>
      <w:r w:rsidRPr="007C5FD9">
        <w:rPr>
          <w:rFonts w:ascii="TimesNewRomanPSMT" w:hAnsi="TimesNewRomanPSMT"/>
          <w:color w:val="000000"/>
          <w:sz w:val="28"/>
          <w:szCs w:val="28"/>
        </w:rPr>
        <w:t>При</w:t>
      </w:r>
      <w:r w:rsidR="00413376">
        <w:rPr>
          <w:rFonts w:ascii="TimesNewRomanPSMT" w:hAnsi="TimesNewRomanPSMT"/>
          <w:color w:val="000000"/>
          <w:sz w:val="28"/>
          <w:szCs w:val="28"/>
        </w:rPr>
        <w:t>ё</w:t>
      </w:r>
      <w:r w:rsidRPr="007C5FD9">
        <w:rPr>
          <w:rFonts w:ascii="TimesNewRomanPSMT" w:hAnsi="TimesNewRomanPSMT"/>
          <w:color w:val="000000"/>
          <w:sz w:val="28"/>
          <w:szCs w:val="28"/>
        </w:rPr>
        <w:t>м «</w:t>
      </w:r>
      <w:r w:rsidR="00EA6C2E" w:rsidRPr="007C5FD9">
        <w:rPr>
          <w:rFonts w:ascii="TimesNewRomanPSMT" w:hAnsi="TimesNewRomanPSMT"/>
          <w:color w:val="000000"/>
          <w:sz w:val="28"/>
          <w:szCs w:val="28"/>
        </w:rPr>
        <w:t>Подбор синонимов»</w:t>
      </w:r>
      <w:r w:rsidR="000066F1">
        <w:rPr>
          <w:rFonts w:ascii="TimesNewRomanPSMT" w:hAnsi="TimesNewRomanPSMT"/>
          <w:color w:val="000000"/>
          <w:sz w:val="28"/>
          <w:szCs w:val="28"/>
        </w:rPr>
        <w:t xml:space="preserve"> помогает р</w:t>
      </w:r>
      <w:r w:rsidR="000066F1" w:rsidRPr="000066F1">
        <w:rPr>
          <w:rFonts w:ascii="TimesNewRomanPSMT" w:hAnsi="TimesNewRomanPSMT"/>
          <w:color w:val="000000"/>
          <w:sz w:val="28"/>
          <w:szCs w:val="28"/>
        </w:rPr>
        <w:t>аботать  над терминологической грамотностью</w:t>
      </w:r>
    </w:p>
    <w:p w:rsidR="00247D64" w:rsidRPr="00413376" w:rsidRDefault="00247D64" w:rsidP="009E75A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</w:p>
    <w:p w:rsidR="006610B4" w:rsidRDefault="006610B4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Пример:  синоним к понятию «урбанизация» - сосредоточение</w:t>
      </w:r>
      <w:r w:rsidR="00186E10">
        <w:rPr>
          <w:rFonts w:ascii="TimesNewRomanPSMT" w:hAnsi="TimesNewRomanPSMT"/>
          <w:color w:val="000000"/>
          <w:sz w:val="28"/>
          <w:szCs w:val="28"/>
        </w:rPr>
        <w:t xml:space="preserve">, локализация, концентрация </w:t>
      </w:r>
      <w:r>
        <w:rPr>
          <w:rFonts w:ascii="TimesNewRomanPSMT" w:hAnsi="TimesNewRomanPSMT"/>
          <w:color w:val="000000"/>
          <w:sz w:val="28"/>
          <w:szCs w:val="28"/>
        </w:rPr>
        <w:t xml:space="preserve"> населения</w:t>
      </w:r>
    </w:p>
    <w:p w:rsidR="006610B4" w:rsidRPr="006610B4" w:rsidRDefault="006610B4" w:rsidP="006610B4">
      <w:pP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6610B4">
        <w:rPr>
          <w:rFonts w:ascii="TimesNewRomanPSMT" w:eastAsiaTheme="minorHAnsi" w:hAnsi="TimesNewRomanPSMT" w:cstheme="minorBidi"/>
          <w:color w:val="000000"/>
          <w:sz w:val="28"/>
          <w:szCs w:val="28"/>
          <w:u w:val="single"/>
          <w:lang w:eastAsia="en-US"/>
        </w:rPr>
        <w:t>На первом этапе</w:t>
      </w:r>
      <w:r w:rsidRPr="006610B4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фиксируются определения сходных по звучанию терминов,</w:t>
      </w:r>
    </w:p>
    <w:p w:rsidR="006610B4" w:rsidRPr="006610B4" w:rsidRDefault="006610B4" w:rsidP="006610B4">
      <w:pP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6610B4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например, </w:t>
      </w:r>
      <w:r w:rsidR="00186E10">
        <w:rPr>
          <w:rFonts w:ascii="TimesNewRomanPSMT" w:hAnsi="TimesNewRomanPSMT"/>
          <w:color w:val="000000"/>
          <w:sz w:val="28"/>
          <w:szCs w:val="28"/>
        </w:rPr>
        <w:t xml:space="preserve">урбанизация, </w:t>
      </w:r>
      <w:proofErr w:type="spellStart"/>
      <w:r w:rsidRPr="006610B4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субурбанизация</w:t>
      </w:r>
      <w:proofErr w:type="spellEnd"/>
      <w:r w:rsidRPr="006610B4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, дезурбанизация, ложная урбанизация. Учащиеся понимают,</w:t>
      </w:r>
      <w:r w:rsidR="00186E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610B4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что речь идет о процессах урбанизации, но возникает вопрос: в чем специфика каждого из</w:t>
      </w:r>
      <w:r w:rsidR="00186E1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610B4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них?</w:t>
      </w:r>
    </w:p>
    <w:p w:rsidR="00E6761D" w:rsidRDefault="00186E10" w:rsidP="00413376">
      <w:pPr>
        <w:spacing w:after="200" w:line="276" w:lineRule="auto"/>
        <w:rPr>
          <w:rFonts w:ascii="TimesNewRomanPSMT" w:hAnsi="TimesNewRomanPSMT"/>
          <w:color w:val="000000"/>
          <w:sz w:val="28"/>
          <w:szCs w:val="28"/>
        </w:rPr>
      </w:pPr>
      <w:r w:rsidRPr="00186E10">
        <w:rPr>
          <w:rFonts w:ascii="TimesNewRomanPSMT" w:eastAsiaTheme="minorHAnsi" w:hAnsi="TimesNewRomanPSMT" w:cstheme="minorBidi"/>
          <w:color w:val="000000"/>
          <w:sz w:val="28"/>
          <w:szCs w:val="28"/>
          <w:u w:val="single"/>
          <w:lang w:eastAsia="en-US"/>
        </w:rPr>
        <w:t>Второй этап</w:t>
      </w:r>
      <w:r w:rsidRPr="00186E10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="00E6761D">
        <w:rPr>
          <w:rFonts w:ascii="TimesNewRomanPSMT" w:hAnsi="TimesNewRomanPSMT"/>
          <w:color w:val="000000"/>
          <w:sz w:val="28"/>
          <w:szCs w:val="28"/>
        </w:rPr>
        <w:t xml:space="preserve"> дает возможность поработать с учебником, справочником и  банально найти определения. </w:t>
      </w:r>
    </w:p>
    <w:p w:rsidR="00E6761D" w:rsidRPr="00413376" w:rsidRDefault="00E6761D" w:rsidP="00E6761D">
      <w:pPr>
        <w:rPr>
          <w:rFonts w:ascii="TimesNewRomanPSMT" w:hAnsi="TimesNewRomanPSMT"/>
          <w:color w:val="000000"/>
          <w:sz w:val="28"/>
          <w:szCs w:val="28"/>
          <w:u w:val="single"/>
        </w:rPr>
      </w:pPr>
      <w:r w:rsidRPr="00E6761D">
        <w:rPr>
          <w:rFonts w:ascii="TimesNewRomanPSMT" w:hAnsi="TimesNewRomanPSMT"/>
          <w:color w:val="000000"/>
          <w:sz w:val="28"/>
          <w:szCs w:val="28"/>
          <w:u w:val="single"/>
        </w:rPr>
        <w:t>Третий этап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86E10" w:rsidRPr="00186E10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предполагает </w:t>
      </w:r>
      <w:r w:rsidRPr="00E6761D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определение существенных признаков каждого </w:t>
      </w:r>
      <w:r>
        <w:rPr>
          <w:rFonts w:ascii="TimesNewRomanPSMT" w:hAnsi="TimesNewRomanPSMT"/>
          <w:color w:val="000000"/>
          <w:sz w:val="28"/>
          <w:szCs w:val="28"/>
        </w:rPr>
        <w:t>термина.</w:t>
      </w:r>
    </w:p>
    <w:p w:rsidR="00413376" w:rsidRDefault="00413376" w:rsidP="00413376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</w:p>
    <w:p w:rsidR="00413376" w:rsidRDefault="00413376" w:rsidP="00413376">
      <w:pPr>
        <w:rPr>
          <w:rFonts w:ascii="TimesNewRomanPSMT" w:hAnsi="TimesNewRomanPSMT"/>
          <w:color w:val="000000"/>
          <w:sz w:val="28"/>
          <w:szCs w:val="28"/>
        </w:rPr>
      </w:pPr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На </w:t>
      </w:r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u w:val="single"/>
          <w:lang w:eastAsia="en-US"/>
        </w:rPr>
        <w:t>четвертом  этапе</w:t>
      </w:r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приводятся примеры фактов, явлений, событий, попадающих под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сущность определения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13376" w:rsidRPr="00413376" w:rsidRDefault="00413376" w:rsidP="00413376">
      <w:pP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413376" w:rsidRPr="00413376" w:rsidRDefault="00413376" w:rsidP="00413376">
      <w:pP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Таким образом, заполнение и анализ содержания таблицы позволяют выявить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характерные черты </w:t>
      </w:r>
      <w:proofErr w:type="spellStart"/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субурбанизации</w:t>
      </w:r>
      <w:proofErr w:type="spellEnd"/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, дезурбанизации и ложной урбанизации, освоить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Pr="00413376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сущность этих схожих по звучанию терминов.</w:t>
      </w:r>
    </w:p>
    <w:p w:rsidR="00413376" w:rsidRPr="00413376" w:rsidRDefault="00413376" w:rsidP="00E6761D">
      <w:pP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EA6C2E" w:rsidRDefault="002515F3" w:rsidP="009E75A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  <w:r w:rsidRPr="002515F3">
        <w:rPr>
          <w:rFonts w:ascii="TimesNewRomanPSMT" w:hAnsi="TimesNewRomanPSMT"/>
          <w:b/>
          <w:color w:val="000000"/>
          <w:sz w:val="28"/>
          <w:szCs w:val="28"/>
        </w:rPr>
        <w:t>Попробуем самостоятельно поработать</w:t>
      </w:r>
      <w:r>
        <w:rPr>
          <w:rFonts w:ascii="TimesNewRomanPSMT" w:hAnsi="TimesNewRomanPSMT"/>
          <w:b/>
          <w:color w:val="000000"/>
          <w:sz w:val="28"/>
          <w:szCs w:val="28"/>
          <w:u w:val="single"/>
        </w:rPr>
        <w:t xml:space="preserve"> </w:t>
      </w:r>
    </w:p>
    <w:p w:rsidR="002515F3" w:rsidRDefault="002515F3" w:rsidP="009E75AC">
      <w:pP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2515F3" w:rsidRPr="002515F3" w:rsidRDefault="002515F3" w:rsidP="009E75AC">
      <w:pP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з</w:t>
      </w:r>
      <w:r w:rsidRPr="002515F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адание: 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с</w:t>
      </w:r>
      <w:r w:rsidRPr="002515F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иноним – водный объект мирового океана</w:t>
      </w:r>
    </w:p>
    <w:p w:rsidR="002515F3" w:rsidRDefault="002515F3" w:rsidP="009E75A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</w:p>
    <w:p w:rsidR="00EA6C2E" w:rsidRDefault="002515F3" w:rsidP="009E75A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  <w:r w:rsidRPr="002515F3">
        <w:rPr>
          <w:rFonts w:ascii="TimesNewRomanPSMT" w:hAnsi="TimesNewRomanPSMT"/>
          <w:b/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 wp14:anchorId="25D1BF4F" wp14:editId="7AA4F198">
            <wp:extent cx="5940425" cy="4877292"/>
            <wp:effectExtent l="0" t="0" r="317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4" t="16130" r="24802" b="15625"/>
                    <a:stretch/>
                  </pic:blipFill>
                  <pic:spPr bwMode="auto">
                    <a:xfrm>
                      <a:off x="0" y="0"/>
                      <a:ext cx="5940425" cy="487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15F3" w:rsidRPr="002515F3" w:rsidRDefault="002515F3" w:rsidP="009E75AC">
      <w:pPr>
        <w:rPr>
          <w:rStyle w:val="c6"/>
          <w:sz w:val="28"/>
          <w:szCs w:val="28"/>
        </w:rPr>
      </w:pPr>
    </w:p>
    <w:p w:rsidR="002515F3" w:rsidRDefault="002515F3" w:rsidP="009E75AC">
      <w:pPr>
        <w:rPr>
          <w:rStyle w:val="c6"/>
          <w:sz w:val="28"/>
          <w:szCs w:val="28"/>
        </w:rPr>
      </w:pPr>
      <w:r w:rsidRPr="002515F3">
        <w:rPr>
          <w:rStyle w:val="c6"/>
          <w:sz w:val="28"/>
          <w:szCs w:val="28"/>
        </w:rPr>
        <w:t>Обратите внимание, что здесь школьники очень подробно поработают с двумя источниками информации и сразу с двумя видами текстов – сплошным (с учебником) и не сплошным (с Атласом)</w:t>
      </w:r>
      <w:r>
        <w:rPr>
          <w:rStyle w:val="c6"/>
          <w:sz w:val="28"/>
          <w:szCs w:val="28"/>
        </w:rPr>
        <w:t xml:space="preserve">. </w:t>
      </w:r>
    </w:p>
    <w:p w:rsidR="002515F3" w:rsidRDefault="002515F3" w:rsidP="009E75AC">
      <w:pPr>
        <w:rPr>
          <w:rStyle w:val="c6"/>
          <w:sz w:val="28"/>
          <w:szCs w:val="28"/>
        </w:rPr>
      </w:pPr>
    </w:p>
    <w:p w:rsidR="002515F3" w:rsidRDefault="002515F3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c6"/>
          <w:sz w:val="28"/>
          <w:szCs w:val="28"/>
        </w:rPr>
        <w:t xml:space="preserve">Таким образом данный приём </w:t>
      </w:r>
      <w:r>
        <w:rPr>
          <w:rFonts w:ascii="TimesNewRomanPSMT" w:hAnsi="TimesNewRomanPSMT"/>
          <w:color w:val="000000"/>
          <w:sz w:val="28"/>
          <w:szCs w:val="28"/>
        </w:rPr>
        <w:t xml:space="preserve"> позволяет проверить усвоение содержания понятий и умение объединять понятия одной темы для того, чтобы с их помощью продемонстрировать понимание связей, возникающих между объектами и явлениями природы.</w:t>
      </w:r>
    </w:p>
    <w:p w:rsidR="002515F3" w:rsidRDefault="002515F3" w:rsidP="009E75AC">
      <w:pPr>
        <w:rPr>
          <w:rFonts w:ascii="TimesNewRomanPSMT" w:hAnsi="TimesNewRomanPSMT"/>
          <w:color w:val="000000"/>
          <w:sz w:val="28"/>
          <w:szCs w:val="28"/>
        </w:rPr>
      </w:pPr>
    </w:p>
    <w:p w:rsidR="002515F3" w:rsidRDefault="002515F3" w:rsidP="009E75A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</w:p>
    <w:p w:rsidR="002515F3" w:rsidRDefault="002515F3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Обучению смысловому чтению способствует применение приёма</w:t>
      </w:r>
      <w:r>
        <w:rPr>
          <w:rFonts w:ascii="TimesNewRomanPSMT" w:hAnsi="TimesNewRomanPSMT"/>
          <w:color w:val="000000"/>
          <w:sz w:val="28"/>
          <w:szCs w:val="28"/>
        </w:rPr>
        <w:br/>
        <w:t>анализа истинности суждений и сделанного на их основе умозаключений.</w:t>
      </w:r>
    </w:p>
    <w:p w:rsidR="002515F3" w:rsidRDefault="002515F3" w:rsidP="009E75AC">
      <w:pPr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Пример задания.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-BoldItalicMT" w:hAnsi="TimesNewRomanPS-BoldItalicMT"/>
          <w:i/>
          <w:iCs/>
          <w:color w:val="000000"/>
          <w:sz w:val="28"/>
          <w:szCs w:val="28"/>
        </w:rPr>
        <w:t xml:space="preserve">1.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Прочитайте суждения: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2D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Самая высокие горные вершины расположены в Азии.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2D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Гора Джомолунгма – самая высокая вершина мира.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i/>
          <w:iCs/>
          <w:color w:val="000000"/>
          <w:sz w:val="28"/>
          <w:szCs w:val="28"/>
        </w:rPr>
        <w:t xml:space="preserve">2.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Сформулируйте новое умозаключение на основе этих суждений.</w:t>
      </w:r>
    </w:p>
    <w:p w:rsidR="006B1C90" w:rsidRPr="006B1C90" w:rsidRDefault="006B1C90" w:rsidP="009E75AC">
      <w:pPr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</w:pPr>
    </w:p>
    <w:p w:rsidR="006B1C90" w:rsidRDefault="006B1C90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Предполагаемое умозаключение, которое могут сделать учащиеся,</w:t>
      </w:r>
      <w:r>
        <w:rPr>
          <w:rFonts w:ascii="TimesNewRomanPSMT" w:hAnsi="TimesNewRomanPSMT"/>
          <w:color w:val="000000"/>
          <w:sz w:val="28"/>
          <w:szCs w:val="28"/>
        </w:rPr>
        <w:br/>
        <w:t>может быть сформулировано в результате некоторых рассуждений: «Если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самые высокие вершины расположены в Азии, то Джомолунгма, как самая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высокая вершина, тоже расположена в Азии». </w:t>
      </w:r>
    </w:p>
    <w:p w:rsidR="006B1C90" w:rsidRDefault="006B1C90" w:rsidP="009E75AC">
      <w:pPr>
        <w:rPr>
          <w:rFonts w:ascii="TimesNewRomanPSMT" w:hAnsi="TimesNewRomanPSMT"/>
          <w:color w:val="000000"/>
          <w:sz w:val="28"/>
          <w:szCs w:val="28"/>
        </w:rPr>
      </w:pPr>
    </w:p>
    <w:p w:rsidR="006B1C90" w:rsidRPr="002515F3" w:rsidRDefault="006B1C90" w:rsidP="009E75AC">
      <w:pPr>
        <w:rPr>
          <w:rStyle w:val="c6"/>
          <w:rFonts w:ascii="TimesNewRomanPSMT" w:hAnsi="TimesNewRomanPSMT"/>
          <w:color w:val="000000"/>
          <w:sz w:val="28"/>
          <w:szCs w:val="28"/>
        </w:rPr>
      </w:pPr>
      <w:r w:rsidRPr="006B1C90"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>(ответ)</w:t>
      </w:r>
      <w:r>
        <w:rPr>
          <w:rFonts w:ascii="TimesNewRomanPS-ItalicMT" w:hAnsi="TimesNewRomanPS-ItalicMT"/>
          <w:b/>
          <w:i/>
          <w:iCs/>
          <w:color w:val="000000"/>
          <w:sz w:val="28"/>
          <w:szCs w:val="28"/>
        </w:rPr>
        <w:t xml:space="preserve">  </w:t>
      </w:r>
      <w:r>
        <w:rPr>
          <w:rFonts w:ascii="TimesNewRomanPSMT" w:hAnsi="TimesNewRomanPSMT"/>
          <w:color w:val="000000"/>
          <w:sz w:val="28"/>
          <w:szCs w:val="28"/>
        </w:rPr>
        <w:t>Новое умозаключение «Джомолунгма расположена в Азии».</w:t>
      </w:r>
    </w:p>
    <w:p w:rsidR="002515F3" w:rsidRDefault="002515F3" w:rsidP="009E75AC">
      <w:pPr>
        <w:rPr>
          <w:rStyle w:val="c6"/>
        </w:rPr>
      </w:pPr>
    </w:p>
    <w:p w:rsidR="002515F3" w:rsidRDefault="006B1C90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Отметим, что задания подобного типа, содержащие только два истинных посыла, как самые простые, можно использовать в тех случаях, когда обучение учащихся по формулированию умозаключений </w:t>
      </w:r>
      <w:r w:rsidRPr="006B1C90">
        <w:rPr>
          <w:rFonts w:ascii="TimesNewRomanPSMT" w:hAnsi="TimesNewRomanPSMT"/>
          <w:b/>
          <w:color w:val="000000"/>
          <w:sz w:val="28"/>
          <w:szCs w:val="28"/>
          <w:u w:val="single"/>
        </w:rPr>
        <w:t>только начинается</w:t>
      </w:r>
      <w:r>
        <w:rPr>
          <w:rFonts w:ascii="TimesNewRomanPSMT" w:hAnsi="TimesNewRomanPSMT"/>
          <w:color w:val="000000"/>
          <w:sz w:val="28"/>
          <w:szCs w:val="28"/>
        </w:rPr>
        <w:t xml:space="preserve"> в 5-6 классах.</w:t>
      </w:r>
    </w:p>
    <w:p w:rsidR="002515F3" w:rsidRDefault="006B1C90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Заметим, что умозаключения должны быть общего характера, а не частного. </w:t>
      </w:r>
    </w:p>
    <w:p w:rsidR="006B1C90" w:rsidRDefault="006B1C90" w:rsidP="006B1C90">
      <w:pPr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</w:pPr>
    </w:p>
    <w:p w:rsidR="006B1C90" w:rsidRPr="006B1C90" w:rsidRDefault="006B1C90" w:rsidP="006B1C90">
      <w:pPr>
        <w:rPr>
          <w:rFonts w:ascii="TimesNewRomanPSMT" w:hAnsi="TimesNewRomanPSMT"/>
          <w:color w:val="000000"/>
          <w:sz w:val="28"/>
          <w:szCs w:val="28"/>
        </w:rPr>
      </w:pPr>
      <w:r w:rsidRPr="006B1C90"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Пример задания</w:t>
      </w:r>
      <w:r w:rsidR="00682E84"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 xml:space="preserve"> для самостоятельного решения.</w:t>
      </w:r>
    </w:p>
    <w:p w:rsidR="006B1C90" w:rsidRPr="006B1C90" w:rsidRDefault="006B1C90" w:rsidP="006B1C90">
      <w:pPr>
        <w:rPr>
          <w:rFonts w:ascii="TimesNewRomanPSMT" w:hAnsi="TimesNewRomanPSMT"/>
          <w:color w:val="000000"/>
          <w:sz w:val="28"/>
          <w:szCs w:val="28"/>
        </w:rPr>
      </w:pPr>
      <w:r w:rsidRPr="006B1C90">
        <w:rPr>
          <w:rFonts w:ascii="TimesNewRomanPSMT" w:hAnsi="TimesNewRomanPSMT"/>
          <w:b/>
          <w:bCs/>
          <w:i/>
          <w:iCs/>
          <w:color w:val="000000"/>
          <w:sz w:val="28"/>
          <w:szCs w:val="28"/>
        </w:rPr>
        <w:t>Прочитайте суждения:</w:t>
      </w:r>
    </w:p>
    <w:p w:rsidR="00DC559C" w:rsidRPr="009B1C19" w:rsidRDefault="00E969AD" w:rsidP="009B1C19">
      <w:pPr>
        <w:numPr>
          <w:ilvl w:val="0"/>
          <w:numId w:val="4"/>
        </w:numPr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9B1C19">
        <w:rPr>
          <w:rFonts w:ascii="TimesNewRomanPSMT" w:hAnsi="TimesNewRomanPSMT"/>
          <w:b/>
          <w:bCs/>
          <w:color w:val="000000"/>
          <w:sz w:val="28"/>
          <w:szCs w:val="28"/>
        </w:rPr>
        <w:t>В Африке почти половину материка занимает самая большая  пустыня мира -  Сахара.</w:t>
      </w:r>
    </w:p>
    <w:p w:rsidR="009B1C19" w:rsidRDefault="00E969AD" w:rsidP="009B1C19">
      <w:pPr>
        <w:numPr>
          <w:ilvl w:val="0"/>
          <w:numId w:val="4"/>
        </w:numPr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9B1C19">
        <w:rPr>
          <w:rFonts w:ascii="TimesNewRomanPSMT" w:hAnsi="TimesNewRomanPSMT"/>
          <w:b/>
          <w:bCs/>
          <w:color w:val="000000"/>
          <w:sz w:val="28"/>
          <w:szCs w:val="28"/>
        </w:rPr>
        <w:t>Пустыни образуются в тропических широтах, где очень жарко.</w:t>
      </w:r>
    </w:p>
    <w:p w:rsidR="00682E84" w:rsidRPr="009B1C19" w:rsidRDefault="009B1C19" w:rsidP="009B1C19">
      <w:pPr>
        <w:numPr>
          <w:ilvl w:val="0"/>
          <w:numId w:val="4"/>
        </w:numPr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9B1C19">
        <w:rPr>
          <w:rFonts w:ascii="TimesNewRomanPSMT" w:hAnsi="TimesNewRomanPSMT"/>
          <w:b/>
          <w:bCs/>
          <w:color w:val="000000"/>
          <w:sz w:val="28"/>
          <w:szCs w:val="28"/>
        </w:rPr>
        <w:t>Экваториальные широты самые влажные и жаркие</w:t>
      </w:r>
    </w:p>
    <w:p w:rsidR="006B1C90" w:rsidRDefault="00682E84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Н</w:t>
      </w:r>
      <w:r>
        <w:rPr>
          <w:rFonts w:ascii="TimesNewRomanPSMT" w:hAnsi="TimesNewRomanPSMT"/>
          <w:color w:val="000000"/>
          <w:sz w:val="28"/>
          <w:szCs w:val="28"/>
        </w:rPr>
        <w:t>овое умозаключение «Африка самый жаркий материк»</w:t>
      </w:r>
    </w:p>
    <w:p w:rsidR="006B1C90" w:rsidRDefault="006B1C90" w:rsidP="009E75AC">
      <w:pPr>
        <w:rPr>
          <w:rStyle w:val="c6"/>
        </w:rPr>
      </w:pPr>
    </w:p>
    <w:p w:rsidR="00682E84" w:rsidRDefault="00682E84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Формирование познавательных учебных действий в обучении</w:t>
      </w:r>
      <w:r>
        <w:rPr>
          <w:rFonts w:ascii="TimesNewRomanPSMT" w:hAnsi="TimesNewRomanPSMT"/>
          <w:color w:val="000000"/>
          <w:sz w:val="28"/>
          <w:szCs w:val="28"/>
        </w:rPr>
        <w:br/>
        <w:t>географии при работе с текстом на основе смыслового чтения может</w:t>
      </w:r>
      <w:r>
        <w:rPr>
          <w:rFonts w:ascii="TimesNewRomanPSMT" w:hAnsi="TimesNewRomanPSMT"/>
          <w:color w:val="000000"/>
          <w:sz w:val="28"/>
          <w:szCs w:val="28"/>
        </w:rPr>
        <w:br/>
        <w:t>осуществляться с применением приема составления текста по опорным</w:t>
      </w:r>
      <w:r>
        <w:rPr>
          <w:rFonts w:ascii="TimesNewRomanPSMT" w:hAnsi="TimesNewRomanPSMT"/>
          <w:color w:val="000000"/>
          <w:sz w:val="28"/>
          <w:szCs w:val="28"/>
        </w:rPr>
        <w:br/>
        <w:t>словам. Это учебное задание направлено на проверку усвоения содержания</w:t>
      </w:r>
      <w:r>
        <w:rPr>
          <w:rFonts w:ascii="TimesNewRomanPSMT" w:hAnsi="TimesNewRomanPSMT"/>
          <w:color w:val="000000"/>
          <w:sz w:val="28"/>
          <w:szCs w:val="28"/>
        </w:rPr>
        <w:br/>
        <w:t>понятий. Для этого учащимся предлагается перечень терминов по одной теме, включающий один-два термина из другой темы.</w:t>
      </w:r>
    </w:p>
    <w:p w:rsidR="00682E84" w:rsidRDefault="00682E84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82E84" w:rsidRDefault="00682E84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82E84" w:rsidRDefault="00682E84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Пример задания</w:t>
      </w:r>
      <w:r>
        <w:rPr>
          <w:rFonts w:ascii="TimesNewRomanPS-ItalicMT" w:hAnsi="TimesNewRomanPS-ItalicMT"/>
          <w:color w:val="000000"/>
          <w:sz w:val="28"/>
          <w:szCs w:val="28"/>
        </w:rPr>
        <w:t>. Составьте текст из нескольких предложений,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используя в них следующие опорные слова: воздушная масса, муссон, пассат,</w:t>
      </w:r>
      <w:r>
        <w:rPr>
          <w:rFonts w:ascii="TimesNewRomanPSMT" w:hAnsi="TimesNewRomanPSMT"/>
          <w:color w:val="000000"/>
          <w:sz w:val="28"/>
          <w:szCs w:val="28"/>
        </w:rPr>
        <w:br/>
        <w:t>океанические течения, западные ветры, горные хребты, циркуляция</w:t>
      </w:r>
      <w:r>
        <w:rPr>
          <w:rFonts w:ascii="TimesNewRomanPSMT" w:hAnsi="TimesNewRomanPSMT"/>
          <w:color w:val="000000"/>
          <w:sz w:val="28"/>
          <w:szCs w:val="28"/>
        </w:rPr>
        <w:br/>
        <w:t>атмосферы, постоянные ветры, сезонные ветры, ветер.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415B56" w:rsidRDefault="00415B56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682E84" w:rsidRDefault="00682E84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Планируемый результат выполнения задания может выглядеть</w:t>
      </w:r>
      <w:r>
        <w:rPr>
          <w:rFonts w:ascii="TimesNewRomanPSMT" w:hAnsi="TimesNewRomanPSMT"/>
          <w:color w:val="000000"/>
          <w:sz w:val="28"/>
          <w:szCs w:val="28"/>
        </w:rPr>
        <w:br/>
        <w:t>следующим образом: «Движение воздушных масс между разными широтами,</w:t>
      </w:r>
      <w:r>
        <w:rPr>
          <w:rFonts w:ascii="TimesNewRomanPSMT" w:hAnsi="TimesNewRomanPSMT"/>
          <w:color w:val="000000"/>
          <w:sz w:val="28"/>
          <w:szCs w:val="28"/>
        </w:rPr>
        <w:br/>
        <w:t>материками, океанами и слоями тропосферы называются циркуляцией</w:t>
      </w:r>
      <w:r>
        <w:rPr>
          <w:rFonts w:ascii="TimesNewRomanPSMT" w:hAnsi="TimesNewRomanPSMT"/>
          <w:color w:val="000000"/>
          <w:sz w:val="28"/>
          <w:szCs w:val="28"/>
        </w:rPr>
        <w:br/>
        <w:t>атмосферы. Перемещение воздушных масс вызывает ветры. Ветры бывают</w:t>
      </w:r>
      <w:r>
        <w:rPr>
          <w:rFonts w:ascii="TimesNewRomanPSMT" w:hAnsi="TimesNewRomanPSMT"/>
          <w:color w:val="000000"/>
          <w:sz w:val="28"/>
          <w:szCs w:val="28"/>
        </w:rPr>
        <w:br/>
        <w:t>постоянные и сезонные. К постоянным ветрам относятся пассаты, а к</w:t>
      </w:r>
      <w:r>
        <w:rPr>
          <w:rFonts w:ascii="TimesNewRomanPSMT" w:hAnsi="TimesNewRomanPSMT"/>
          <w:color w:val="000000"/>
          <w:sz w:val="28"/>
          <w:szCs w:val="28"/>
        </w:rPr>
        <w:br/>
        <w:t>сезонным – муссоны. Из-за постоянных западных ветров возникли</w:t>
      </w:r>
      <w:r>
        <w:rPr>
          <w:rFonts w:ascii="TimesNewRomanPSMT" w:hAnsi="TimesNewRomanPSMT"/>
          <w:color w:val="000000"/>
          <w:sz w:val="28"/>
          <w:szCs w:val="28"/>
        </w:rPr>
        <w:br/>
        <w:t>постоянные океанические течения. Горные хребты влияют на движение</w:t>
      </w:r>
      <w:r>
        <w:rPr>
          <w:rFonts w:ascii="TimesNewRomanPSMT" w:hAnsi="TimesNewRomanPSMT"/>
          <w:color w:val="000000"/>
          <w:sz w:val="28"/>
          <w:szCs w:val="28"/>
        </w:rPr>
        <w:br/>
        <w:t>воздушных масс».</w:t>
      </w:r>
    </w:p>
    <w:p w:rsidR="00682E84" w:rsidRDefault="00682E84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15B56" w:rsidRDefault="00415B56" w:rsidP="00682E8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Задание позволяет проверить усвоение содержания понятий и умение</w:t>
      </w:r>
      <w:r>
        <w:rPr>
          <w:rFonts w:ascii="TimesNewRomanPSMT" w:hAnsi="TimesNewRomanPSMT"/>
          <w:color w:val="000000"/>
          <w:sz w:val="28"/>
          <w:szCs w:val="28"/>
        </w:rPr>
        <w:br/>
        <w:t>объединять понятия одной темы для того, чтобы с их помощью</w:t>
      </w:r>
      <w:r>
        <w:rPr>
          <w:rFonts w:ascii="TimesNewRomanPSMT" w:hAnsi="TimesNewRomanPSMT"/>
          <w:color w:val="000000"/>
          <w:sz w:val="28"/>
          <w:szCs w:val="28"/>
        </w:rPr>
        <w:br/>
        <w:t>продемонстрировать понимание связей, возникающих между объектами и</w:t>
      </w:r>
      <w:r>
        <w:rPr>
          <w:rFonts w:ascii="TimesNewRomanPSMT" w:hAnsi="TimesNewRomanPSMT"/>
          <w:color w:val="000000"/>
          <w:sz w:val="28"/>
          <w:szCs w:val="28"/>
        </w:rPr>
        <w:br/>
        <w:t>явлениями природы.</w:t>
      </w:r>
    </w:p>
    <w:p w:rsidR="00682E84" w:rsidRDefault="00415B56" w:rsidP="00682E84">
      <w:pPr>
        <w:jc w:val="both"/>
        <w:rPr>
          <w:rStyle w:val="c6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  <w:t xml:space="preserve">Включение понятий 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горные хребты </w:t>
      </w:r>
      <w:r>
        <w:rPr>
          <w:rFonts w:ascii="TimesNewRomanPSMT" w:hAnsi="TimesNewRomanPSMT"/>
          <w:color w:val="000000"/>
          <w:sz w:val="28"/>
          <w:szCs w:val="28"/>
        </w:rPr>
        <w:t>(относящееся к литосфере)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океанические течения </w:t>
      </w:r>
      <w:r>
        <w:rPr>
          <w:rFonts w:ascii="TimesNewRomanPSMT" w:hAnsi="TimesNewRomanPSMT"/>
          <w:color w:val="000000"/>
          <w:sz w:val="28"/>
          <w:szCs w:val="28"/>
        </w:rPr>
        <w:t>(относящееся к гидросфере) в общую канву рассказа</w:t>
      </w:r>
      <w:r>
        <w:rPr>
          <w:rFonts w:ascii="TimesNewRomanPSMT" w:hAnsi="TimesNewRomanPSMT"/>
          <w:color w:val="000000"/>
          <w:sz w:val="28"/>
          <w:szCs w:val="28"/>
        </w:rPr>
        <w:br/>
        <w:t>позволит увидеть понимание взаимосвязи природных объектов и явлений</w:t>
      </w:r>
      <w:r>
        <w:rPr>
          <w:rFonts w:ascii="TimesNewRomanPSMT" w:hAnsi="TimesNewRomanPSMT"/>
          <w:color w:val="000000"/>
          <w:sz w:val="28"/>
          <w:szCs w:val="28"/>
        </w:rPr>
        <w:br/>
        <w:t>разных оболочек планеты.</w:t>
      </w:r>
    </w:p>
    <w:p w:rsidR="00415B56" w:rsidRDefault="00EA6C2E" w:rsidP="009E75AC">
      <w:pPr>
        <w:rPr>
          <w:rStyle w:val="c6"/>
        </w:rPr>
      </w:pPr>
      <w:r>
        <w:rPr>
          <w:rStyle w:val="c6"/>
        </w:rPr>
        <w:t> </w:t>
      </w:r>
    </w:p>
    <w:p w:rsidR="00415B56" w:rsidRPr="00E969AD" w:rsidRDefault="00230C31" w:rsidP="00415B56">
      <w:r>
        <w:rPr>
          <w:rFonts w:ascii="TimesNewRomanPSMT" w:hAnsi="TimesNewRomanPSMT"/>
          <w:color w:val="000000"/>
          <w:sz w:val="28"/>
          <w:szCs w:val="28"/>
        </w:rPr>
        <w:t>Р</w:t>
      </w:r>
      <w:r w:rsidR="00415B56" w:rsidRPr="00415B56">
        <w:rPr>
          <w:rFonts w:ascii="TimesNewRomanPSMT" w:hAnsi="TimesNewRomanPSMT"/>
          <w:color w:val="000000"/>
          <w:sz w:val="28"/>
          <w:szCs w:val="28"/>
        </w:rPr>
        <w:t>аботы с терминами предполагает использование</w:t>
      </w:r>
    </w:p>
    <w:p w:rsidR="00415B56" w:rsidRDefault="00415B56" w:rsidP="00415B56">
      <w:pPr>
        <w:rPr>
          <w:rFonts w:ascii="TimesNewRomanPSMT" w:hAnsi="TimesNewRomanPSMT"/>
          <w:color w:val="000000"/>
          <w:sz w:val="28"/>
          <w:szCs w:val="28"/>
        </w:rPr>
      </w:pPr>
      <w:r w:rsidRPr="00415B56">
        <w:rPr>
          <w:rFonts w:ascii="TimesNewRomanPSMT" w:hAnsi="TimesNewRomanPSMT"/>
          <w:color w:val="000000"/>
          <w:sz w:val="28"/>
          <w:szCs w:val="28"/>
        </w:rPr>
        <w:t>иллюстраций (картин, фотографий, видеофрагментов) для осмысления сущности того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15B56">
        <w:rPr>
          <w:rFonts w:ascii="TimesNewRomanPSMT" w:hAnsi="TimesNewRomanPSMT"/>
          <w:color w:val="000000"/>
          <w:sz w:val="28"/>
          <w:szCs w:val="28"/>
        </w:rPr>
        <w:t>иного географического понятия.</w:t>
      </w:r>
    </w:p>
    <w:p w:rsidR="00432D6D" w:rsidRDefault="00432D6D" w:rsidP="00415B56">
      <w:pPr>
        <w:rPr>
          <w:rFonts w:ascii="TimesNewRomanPSMT" w:hAnsi="TimesNewRomanPSMT"/>
          <w:color w:val="000000"/>
          <w:sz w:val="28"/>
          <w:szCs w:val="28"/>
        </w:rPr>
      </w:pPr>
    </w:p>
    <w:p w:rsidR="00432D6D" w:rsidRPr="00415B56" w:rsidRDefault="00432D6D" w:rsidP="00415B56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Попробуем самостоятельно</w:t>
      </w:r>
    </w:p>
    <w:p w:rsidR="00432D6D" w:rsidRDefault="00432D6D" w:rsidP="00415B56">
      <w:pPr>
        <w:rPr>
          <w:rFonts w:ascii="TimesNewRomanPSMT" w:hAnsi="TimesNewRomanPSMT"/>
          <w:color w:val="000000"/>
          <w:sz w:val="28"/>
          <w:szCs w:val="28"/>
        </w:rPr>
      </w:pPr>
    </w:p>
    <w:p w:rsidR="00432D6D" w:rsidRDefault="00432D6D" w:rsidP="00415B56">
      <w:pPr>
        <w:rPr>
          <w:rFonts w:ascii="TimesNewRomanPSMT" w:hAnsi="TimesNewRomanPSMT"/>
          <w:color w:val="000000"/>
          <w:sz w:val="28"/>
          <w:szCs w:val="28"/>
        </w:rPr>
      </w:pPr>
      <w:r w:rsidRPr="00E969AD">
        <w:rPr>
          <w:rFonts w:ascii="TimesNewRomanPSMT" w:hAnsi="TimesNewRomanPSMT"/>
          <w:color w:val="000000"/>
          <w:sz w:val="28"/>
          <w:szCs w:val="28"/>
          <w:u w:val="single"/>
        </w:rPr>
        <w:t>Задание:</w:t>
      </w:r>
      <w:r>
        <w:rPr>
          <w:rFonts w:ascii="TimesNewRomanPSMT" w:hAnsi="TimesNewRomanPSMT"/>
          <w:color w:val="000000"/>
          <w:sz w:val="28"/>
          <w:szCs w:val="28"/>
        </w:rPr>
        <w:t xml:space="preserve"> Вам </w:t>
      </w:r>
      <w:r w:rsidRPr="00415B56">
        <w:rPr>
          <w:rFonts w:ascii="TimesNewRomanPSMT" w:hAnsi="TimesNewRomanPSMT"/>
          <w:color w:val="000000"/>
          <w:sz w:val="28"/>
          <w:szCs w:val="28"/>
        </w:rPr>
        <w:t>предложены</w:t>
      </w:r>
      <w:r w:rsidR="00415B56" w:rsidRPr="00415B56">
        <w:rPr>
          <w:rFonts w:ascii="TimesNewRomanPSMT" w:hAnsi="TimesNewRomanPSMT"/>
          <w:color w:val="000000"/>
          <w:sz w:val="28"/>
          <w:szCs w:val="28"/>
        </w:rPr>
        <w:t xml:space="preserve"> фотографии</w:t>
      </w:r>
      <w:r>
        <w:rPr>
          <w:rFonts w:ascii="TimesNewRomanPSMT" w:hAnsi="TimesNewRomanPSMT"/>
          <w:color w:val="000000"/>
          <w:sz w:val="28"/>
          <w:szCs w:val="28"/>
        </w:rPr>
        <w:t>. Какое явление эти фотографи</w:t>
      </w:r>
      <w:r>
        <w:rPr>
          <w:rFonts w:ascii="TimesNewRomanPSMT" w:hAnsi="TimesNewRomanPSMT" w:hint="eastAsia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t xml:space="preserve"> объединяют?</w:t>
      </w:r>
      <w:r w:rsidR="00D709A1">
        <w:rPr>
          <w:rFonts w:ascii="TimesNewRomanPSMT" w:hAnsi="TimesNewRomanPSMT"/>
          <w:color w:val="000000"/>
          <w:sz w:val="28"/>
          <w:szCs w:val="28"/>
        </w:rPr>
        <w:t xml:space="preserve"> (весеннее половодье)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432D6D" w:rsidRDefault="00432D6D" w:rsidP="00415B56">
      <w:pPr>
        <w:rPr>
          <w:rFonts w:ascii="TimesNewRomanPSMT" w:hAnsi="TimesNewRomanPSMT"/>
          <w:color w:val="000000"/>
          <w:sz w:val="28"/>
          <w:szCs w:val="28"/>
        </w:rPr>
      </w:pPr>
    </w:p>
    <w:p w:rsidR="00432D6D" w:rsidRDefault="00432D6D" w:rsidP="00415B56">
      <w:pPr>
        <w:rPr>
          <w:rFonts w:ascii="TimesNewRomanPSMT" w:hAnsi="TimesNewRomanPSMT"/>
          <w:color w:val="000000"/>
          <w:sz w:val="28"/>
          <w:szCs w:val="28"/>
        </w:rPr>
      </w:pPr>
    </w:p>
    <w:p w:rsidR="00415B56" w:rsidRPr="00415B56" w:rsidRDefault="00D709A1" w:rsidP="00415B56">
      <w:pPr>
        <w:rPr>
          <w:rFonts w:ascii="TimesNewRomanPSMT" w:hAnsi="TimesNewRomanPSMT"/>
          <w:color w:val="000000"/>
          <w:sz w:val="28"/>
          <w:szCs w:val="28"/>
        </w:rPr>
      </w:pPr>
      <w:r w:rsidRPr="00E969AD">
        <w:rPr>
          <w:rFonts w:ascii="TimesNewRomanPSMT" w:hAnsi="TimesNewRomanPSMT"/>
          <w:color w:val="000000"/>
          <w:sz w:val="28"/>
          <w:szCs w:val="28"/>
          <w:u w:val="single"/>
        </w:rPr>
        <w:t>Рассуждаем: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15B56" w:rsidRPr="00415B56">
        <w:rPr>
          <w:rFonts w:ascii="TimesNewRomanPSMT" w:hAnsi="TimesNewRomanPSMT"/>
          <w:color w:val="000000"/>
          <w:sz w:val="28"/>
          <w:szCs w:val="28"/>
        </w:rPr>
        <w:t xml:space="preserve"> половодье возникает на реках; река выходит из берегов; во время половодья</w:t>
      </w:r>
      <w:r w:rsidR="00415B5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15B56" w:rsidRPr="00415B56">
        <w:rPr>
          <w:rFonts w:ascii="TimesNewRomanPSMT" w:hAnsi="TimesNewRomanPSMT"/>
          <w:color w:val="000000"/>
          <w:sz w:val="28"/>
          <w:szCs w:val="28"/>
        </w:rPr>
        <w:t>затапливаются большие территории; наводнения причиняют вред людям, разрушая</w:t>
      </w:r>
      <w:r w:rsidR="00415B5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15B56" w:rsidRPr="00415B56">
        <w:rPr>
          <w:rFonts w:ascii="TimesNewRomanPSMT" w:hAnsi="TimesNewRomanPSMT"/>
          <w:color w:val="000000"/>
          <w:sz w:val="28"/>
          <w:szCs w:val="28"/>
        </w:rPr>
        <w:t>строения и размывая дороги; появляется необходимость эвакуации людей.</w:t>
      </w:r>
    </w:p>
    <w:p w:rsidR="00432D6D" w:rsidRDefault="00432D6D" w:rsidP="00415B56">
      <w:pPr>
        <w:rPr>
          <w:rFonts w:ascii="TimesNewRomanPSMT" w:hAnsi="TimesNewRomanPSMT"/>
          <w:color w:val="000000"/>
          <w:sz w:val="28"/>
          <w:szCs w:val="28"/>
        </w:rPr>
      </w:pPr>
    </w:p>
    <w:p w:rsidR="00415B56" w:rsidRPr="00415B56" w:rsidRDefault="00415B56" w:rsidP="00415B56">
      <w:pPr>
        <w:rPr>
          <w:rFonts w:ascii="TimesNewRomanPSMT" w:hAnsi="TimesNewRomanPSMT"/>
          <w:color w:val="000000"/>
          <w:sz w:val="28"/>
          <w:szCs w:val="28"/>
        </w:rPr>
      </w:pPr>
      <w:r w:rsidRPr="00415B56">
        <w:rPr>
          <w:rFonts w:ascii="TimesNewRomanPSMT" w:hAnsi="TimesNewRomanPSMT"/>
          <w:color w:val="000000"/>
          <w:sz w:val="28"/>
          <w:szCs w:val="28"/>
        </w:rPr>
        <w:t xml:space="preserve">Так без затруднений </w:t>
      </w:r>
      <w:r w:rsidR="00D709A1">
        <w:rPr>
          <w:rFonts w:ascii="TimesNewRomanPSMT" w:hAnsi="TimesNewRomanPSMT"/>
          <w:color w:val="000000"/>
          <w:sz w:val="28"/>
          <w:szCs w:val="28"/>
        </w:rPr>
        <w:t xml:space="preserve">учащиеся </w:t>
      </w:r>
      <w:r w:rsidRPr="00415B56">
        <w:rPr>
          <w:rFonts w:ascii="TimesNewRomanPSMT" w:hAnsi="TimesNewRomanPSMT"/>
          <w:color w:val="000000"/>
          <w:sz w:val="28"/>
          <w:szCs w:val="28"/>
        </w:rPr>
        <w:t>наз</w:t>
      </w:r>
      <w:r w:rsidR="00D709A1">
        <w:rPr>
          <w:rFonts w:ascii="TimesNewRomanPSMT" w:hAnsi="TimesNewRomanPSMT"/>
          <w:color w:val="000000"/>
          <w:sz w:val="28"/>
          <w:szCs w:val="28"/>
        </w:rPr>
        <w:t xml:space="preserve">овут </w:t>
      </w:r>
      <w:r w:rsidRPr="00415B56">
        <w:rPr>
          <w:rFonts w:ascii="TimesNewRomanPSMT" w:hAnsi="TimesNewRomanPSMT"/>
          <w:color w:val="000000"/>
          <w:sz w:val="28"/>
          <w:szCs w:val="28"/>
        </w:rPr>
        <w:t xml:space="preserve"> существенные признаки понятия</w:t>
      </w:r>
    </w:p>
    <w:p w:rsidR="00415B56" w:rsidRPr="00415B56" w:rsidRDefault="00415B56" w:rsidP="00415B56">
      <w:pPr>
        <w:rPr>
          <w:rFonts w:ascii="TimesNewRomanPSMT" w:hAnsi="TimesNewRomanPSMT"/>
          <w:color w:val="000000"/>
          <w:sz w:val="28"/>
          <w:szCs w:val="28"/>
        </w:rPr>
      </w:pPr>
      <w:r w:rsidRPr="00415B56">
        <w:rPr>
          <w:rFonts w:ascii="TimesNewRomanPSMT" w:hAnsi="TimesNewRomanPSMT"/>
          <w:color w:val="000000"/>
          <w:sz w:val="28"/>
          <w:szCs w:val="28"/>
        </w:rPr>
        <w:t>«половодье». Далее по схеме «понятие» = «родовое слово» + «существенные признаки»</w:t>
      </w:r>
      <w:r w:rsidR="00432D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15B56">
        <w:rPr>
          <w:rFonts w:ascii="TimesNewRomanPSMT" w:hAnsi="TimesNewRomanPSMT"/>
          <w:color w:val="000000"/>
          <w:sz w:val="28"/>
          <w:szCs w:val="28"/>
        </w:rPr>
        <w:t>выводится определение понятия «половодье», как наибольшего уровня воды в реке,</w:t>
      </w:r>
      <w:r w:rsidR="00432D6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15B56">
        <w:rPr>
          <w:rFonts w:ascii="TimesNewRomanPSMT" w:hAnsi="TimesNewRomanPSMT"/>
          <w:color w:val="000000"/>
          <w:sz w:val="28"/>
          <w:szCs w:val="28"/>
        </w:rPr>
        <w:t>сопровождающегося затоплением поймы.</w:t>
      </w:r>
    </w:p>
    <w:p w:rsidR="00415B56" w:rsidRDefault="00415B56" w:rsidP="009E75AC">
      <w:pPr>
        <w:rPr>
          <w:rStyle w:val="c6"/>
        </w:rPr>
      </w:pPr>
    </w:p>
    <w:p w:rsidR="00415B56" w:rsidRPr="000066F1" w:rsidRDefault="000066F1" w:rsidP="009E75AC">
      <w:pPr>
        <w:rPr>
          <w:rFonts w:ascii="TimesNewRomanPSMT" w:hAnsi="TimesNewRomanPSMT"/>
          <w:color w:val="000000"/>
          <w:sz w:val="28"/>
          <w:szCs w:val="28"/>
        </w:rPr>
      </w:pPr>
      <w:r w:rsidRPr="000066F1">
        <w:rPr>
          <w:rFonts w:ascii="TimesNewRomanPSMT" w:hAnsi="TimesNewRomanPSMT"/>
          <w:color w:val="000000"/>
          <w:sz w:val="28"/>
          <w:szCs w:val="28"/>
        </w:rPr>
        <w:t xml:space="preserve">Важнейшую роль в формировании </w:t>
      </w:r>
      <w:proofErr w:type="spellStart"/>
      <w:r w:rsidRPr="000066F1">
        <w:rPr>
          <w:rFonts w:ascii="TimesNewRomanPSMT" w:hAnsi="TimesNewRomanPSMT"/>
          <w:color w:val="000000"/>
          <w:sz w:val="28"/>
          <w:szCs w:val="28"/>
        </w:rPr>
        <w:t>метапредметных</w:t>
      </w:r>
      <w:proofErr w:type="spellEnd"/>
      <w:r w:rsidRPr="000066F1">
        <w:rPr>
          <w:rFonts w:ascii="TimesNewRomanPSMT" w:hAnsi="TimesNewRomanPSMT"/>
          <w:color w:val="000000"/>
          <w:sz w:val="28"/>
          <w:szCs w:val="28"/>
        </w:rPr>
        <w:t xml:space="preserve"> навыков играет работа с текстом. Навык чтения по праву считается фундаментом всего образования.</w:t>
      </w:r>
    </w:p>
    <w:p w:rsidR="000066F1" w:rsidRPr="000066F1" w:rsidRDefault="000066F1" w:rsidP="000066F1">
      <w:pPr>
        <w:pStyle w:val="c5"/>
        <w:jc w:val="both"/>
        <w:rPr>
          <w:rFonts w:ascii="TimesNewRomanPSMT" w:hAnsi="TimesNewRomanPSMT"/>
          <w:color w:val="000000"/>
          <w:sz w:val="28"/>
          <w:szCs w:val="28"/>
        </w:rPr>
      </w:pPr>
      <w:r w:rsidRPr="000066F1">
        <w:rPr>
          <w:rFonts w:ascii="TimesNewRomanPSMT" w:hAnsi="TimesNewRomanPSMT"/>
          <w:color w:val="000000"/>
          <w:sz w:val="28"/>
          <w:szCs w:val="28"/>
        </w:rPr>
        <w:t xml:space="preserve">Прием логического запоминания учебной информации включает следующие компоненты: самопроверка по вопросам учебника или вопросам, составленным самим учащимся; пересказ в парах с опорой на конспект, план, граф-схему и пр.; составление устной или письменной аннотации учебного текста с опорой на конспект; составление сводных таблиц. Для формирования </w:t>
      </w:r>
      <w:proofErr w:type="spellStart"/>
      <w:r w:rsidRPr="000066F1">
        <w:rPr>
          <w:rFonts w:ascii="TimesNewRomanPSMT" w:hAnsi="TimesNewRomanPSMT"/>
          <w:color w:val="000000"/>
          <w:sz w:val="28"/>
          <w:szCs w:val="28"/>
        </w:rPr>
        <w:t>метапредметных</w:t>
      </w:r>
      <w:proofErr w:type="spellEnd"/>
      <w:r w:rsidRPr="000066F1">
        <w:rPr>
          <w:rFonts w:ascii="TimesNewRomanPSMT" w:hAnsi="TimesNewRomanPSMT"/>
          <w:color w:val="000000"/>
          <w:sz w:val="28"/>
          <w:szCs w:val="28"/>
        </w:rPr>
        <w:t xml:space="preserve"> навыков использу</w:t>
      </w:r>
      <w:r w:rsidR="002120EC">
        <w:rPr>
          <w:rFonts w:ascii="TimesNewRomanPSMT" w:hAnsi="TimesNewRomanPSMT"/>
          <w:color w:val="000000"/>
          <w:sz w:val="28"/>
          <w:szCs w:val="28"/>
        </w:rPr>
        <w:t>ем</w:t>
      </w:r>
      <w:r w:rsidRPr="000066F1">
        <w:rPr>
          <w:rFonts w:ascii="TimesNewRomanPSMT" w:hAnsi="TimesNewRomanPSMT"/>
          <w:color w:val="000000"/>
          <w:sz w:val="28"/>
          <w:szCs w:val="28"/>
        </w:rPr>
        <w:t xml:space="preserve"> приемы, направленные на осмысление содержания текста: «Чтение с остановками», «Чтение с пометками», «Составление кластера». </w:t>
      </w:r>
    </w:p>
    <w:p w:rsidR="002120EC" w:rsidRDefault="002120EC" w:rsidP="002120EC">
      <w:pPr>
        <w:rPr>
          <w:rFonts w:ascii="TimesNewRomanPSMT" w:hAnsi="TimesNewRomanPSMT"/>
          <w:color w:val="000000"/>
          <w:sz w:val="28"/>
          <w:szCs w:val="28"/>
        </w:rPr>
      </w:pPr>
      <w:r w:rsidRPr="002120EC">
        <w:rPr>
          <w:rFonts w:ascii="TimesNewRomanPSMT" w:hAnsi="TimesNewRomanPSMT"/>
          <w:color w:val="000000"/>
          <w:sz w:val="28"/>
          <w:szCs w:val="28"/>
        </w:rPr>
        <w:t>Главные</w:t>
      </w:r>
      <w:r>
        <w:rPr>
          <w:rStyle w:val="c0"/>
        </w:rPr>
        <w:t xml:space="preserve"> </w:t>
      </w:r>
      <w:r w:rsidRPr="002120EC">
        <w:rPr>
          <w:rFonts w:ascii="TimesNewRomanPSMT" w:hAnsi="TimesNewRomanPSMT"/>
          <w:color w:val="000000"/>
          <w:sz w:val="28"/>
          <w:szCs w:val="28"/>
        </w:rPr>
        <w:t xml:space="preserve">задачи </w:t>
      </w:r>
      <w:r>
        <w:rPr>
          <w:rFonts w:ascii="TimesNewRomanPSMT" w:hAnsi="TimesNewRomanPSMT"/>
          <w:color w:val="000000"/>
          <w:sz w:val="28"/>
          <w:szCs w:val="28"/>
        </w:rPr>
        <w:t xml:space="preserve">данного приема </w:t>
      </w:r>
      <w:r w:rsidRPr="002120EC">
        <w:rPr>
          <w:rFonts w:ascii="TimesNewRomanPSMT" w:hAnsi="TimesNewRomanPSMT"/>
          <w:color w:val="000000"/>
          <w:sz w:val="28"/>
          <w:szCs w:val="28"/>
        </w:rPr>
        <w:t xml:space="preserve"> - поиск и осмысление информации, преобразование, оценка и интерпретация информации.</w:t>
      </w:r>
    </w:p>
    <w:p w:rsidR="00EE531F" w:rsidRDefault="00EE531F" w:rsidP="002120EC">
      <w:pPr>
        <w:rPr>
          <w:rFonts w:ascii="TimesNewRomanPSMT" w:hAnsi="TimesNewRomanPSMT"/>
          <w:color w:val="000000"/>
          <w:sz w:val="28"/>
          <w:szCs w:val="28"/>
        </w:rPr>
      </w:pPr>
    </w:p>
    <w:p w:rsidR="002120EC" w:rsidRDefault="002120EC" w:rsidP="002120E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</w:t>
      </w:r>
      <w:r>
        <w:rPr>
          <w:rFonts w:ascii="TimesNewRomanPSMT" w:hAnsi="TimesNewRomanPSMT" w:hint="eastAsia"/>
          <w:color w:val="000000"/>
          <w:sz w:val="28"/>
          <w:szCs w:val="28"/>
        </w:rPr>
        <w:t>р</w:t>
      </w:r>
      <w:r>
        <w:rPr>
          <w:rFonts w:ascii="TimesNewRomanPSMT" w:hAnsi="TimesNewRomanPSMT"/>
          <w:color w:val="000000"/>
          <w:sz w:val="28"/>
          <w:szCs w:val="28"/>
        </w:rPr>
        <w:t xml:space="preserve">имеры заданий. </w:t>
      </w:r>
    </w:p>
    <w:p w:rsidR="00EE531F" w:rsidRDefault="00EE531F" w:rsidP="002120E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</w:p>
    <w:p w:rsidR="00EE531F" w:rsidRDefault="00EE531F" w:rsidP="002120EC">
      <w:pPr>
        <w:rPr>
          <w:rFonts w:ascii="TimesNewRomanPSMT" w:hAnsi="TimesNewRomanPSMT"/>
          <w:b/>
          <w:color w:val="000000"/>
          <w:sz w:val="28"/>
          <w:szCs w:val="28"/>
          <w:u w:val="single"/>
        </w:rPr>
      </w:pPr>
    </w:p>
    <w:p w:rsidR="00957B95" w:rsidRDefault="00957B95" w:rsidP="00957B95">
      <w:pPr>
        <w:jc w:val="both"/>
      </w:pPr>
      <w:r w:rsidRPr="00957B95">
        <w:rPr>
          <w:rFonts w:ascii="TimesNewRomanPSMT" w:hAnsi="TimesNewRomanPSMT"/>
          <w:color w:val="000000"/>
          <w:sz w:val="28"/>
          <w:szCs w:val="28"/>
        </w:rPr>
        <w:t xml:space="preserve">Представление — это зрительный образ ранее воспринятого географического объекта или явления. В результате непосредственного наблюдения географических объектов или явлений формируются представления памяти. </w:t>
      </w:r>
      <w:r w:rsidRPr="00957B95">
        <w:rPr>
          <w:rFonts w:ascii="TimesNewRomanPSMT" w:hAnsi="TimesNewRomanPSMT"/>
          <w:color w:val="000000"/>
          <w:sz w:val="28"/>
          <w:szCs w:val="28"/>
        </w:rPr>
        <w:lastRenderedPageBreak/>
        <w:t>Представления воображения формируются продуктивным воображением без непосредственного наблюдения изучаемых объектов или явлений.</w:t>
      </w:r>
      <w:r>
        <w:t xml:space="preserve"> </w:t>
      </w:r>
    </w:p>
    <w:p w:rsidR="00957B95" w:rsidRDefault="00957B95" w:rsidP="00957B95">
      <w:pPr>
        <w:jc w:val="both"/>
      </w:pPr>
      <w:r>
        <w:br/>
      </w:r>
    </w:p>
    <w:p w:rsidR="00EE531F" w:rsidRPr="002120EC" w:rsidRDefault="00957B95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57B95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957B95">
        <w:rPr>
          <w:rFonts w:ascii="TimesNewRomanPSMT" w:hAnsi="TimesNewRomanPSMT"/>
          <w:color w:val="000000"/>
          <w:sz w:val="28"/>
          <w:szCs w:val="28"/>
        </w:rPr>
        <w:t xml:space="preserve">Для создания конкретных представлений о главных </w:t>
      </w:r>
      <w:r w:rsidRPr="00957B95">
        <w:rPr>
          <w:rFonts w:ascii="TimesNewRomanPSMT" w:hAnsi="TimesNewRomanPSMT"/>
          <w:b/>
          <w:color w:val="000000"/>
          <w:sz w:val="28"/>
          <w:szCs w:val="28"/>
          <w:u w:val="single"/>
        </w:rPr>
        <w:t>географических</w:t>
      </w:r>
      <w:r>
        <w:rPr>
          <w:rFonts w:ascii="TimesNewRomanPSMT" w:hAnsi="TimesNewRomanPSMT"/>
          <w:b/>
          <w:color w:val="000000"/>
          <w:sz w:val="28"/>
          <w:szCs w:val="28"/>
          <w:u w:val="single"/>
        </w:rPr>
        <w:t xml:space="preserve"> или исторических </w:t>
      </w:r>
      <w:r w:rsidRPr="00957B95">
        <w:rPr>
          <w:rFonts w:ascii="TimesNewRomanPSMT" w:hAnsi="TimesNewRomanPSMT"/>
          <w:b/>
          <w:color w:val="000000"/>
          <w:sz w:val="28"/>
          <w:szCs w:val="28"/>
          <w:u w:val="single"/>
        </w:rPr>
        <w:t xml:space="preserve"> фактах</w:t>
      </w:r>
      <w:r w:rsidRPr="00957B95">
        <w:rPr>
          <w:rFonts w:ascii="TimesNewRomanPSMT" w:hAnsi="TimesNewRomanPSMT"/>
          <w:color w:val="000000"/>
          <w:sz w:val="28"/>
          <w:szCs w:val="28"/>
        </w:rPr>
        <w:t xml:space="preserve"> применяются такие традиционные приёмы, как разные виды описания и рассказа. Описание и повествование могут сочетаться с нетрадиционными приёмами - это воображаемым путешествием; ролевой игрой; персонификацией, когда в изучаемый материал включают вымышленных или реально живших персон; драматизацией, связанной с инсценированным  сюжетом, включением прямой речи. </w:t>
      </w:r>
      <w:r w:rsidR="00EE531F" w:rsidRPr="002120EC">
        <w:rPr>
          <w:rFonts w:ascii="TimesNewRomanPSMT" w:hAnsi="TimesNewRomanPSMT"/>
          <w:color w:val="000000"/>
          <w:sz w:val="28"/>
          <w:szCs w:val="28"/>
        </w:rPr>
        <w:t xml:space="preserve">     </w:t>
      </w:r>
    </w:p>
    <w:p w:rsidR="00957B95" w:rsidRPr="00957B95" w:rsidRDefault="00957B95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66F1" w:rsidRDefault="00957B95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57B95">
        <w:rPr>
          <w:rFonts w:ascii="TimesNewRomanPSMT" w:hAnsi="TimesNewRomanPSMT"/>
          <w:b/>
          <w:color w:val="000000"/>
          <w:sz w:val="28"/>
          <w:szCs w:val="28"/>
          <w:u w:val="single"/>
        </w:rPr>
        <w:t>Аналитическое описание</w:t>
      </w:r>
      <w:r w:rsidRPr="00957B95">
        <w:rPr>
          <w:rFonts w:ascii="TimesNewRomanPSMT" w:hAnsi="TimesNewRomanPSMT"/>
          <w:color w:val="000000"/>
          <w:sz w:val="28"/>
          <w:szCs w:val="28"/>
        </w:rPr>
        <w:t xml:space="preserve"> – это приём, мысленно расчленяющий целостный географический/ исторический факт на составные части, детали с целью показа его структуры, назначения и взаимодействия компонентов.  Аналитическое описание эффективно при опоре на чертежи, схемы, макеты, </w:t>
      </w:r>
      <w:proofErr w:type="spellStart"/>
      <w:r w:rsidRPr="00957B95">
        <w:rPr>
          <w:rFonts w:ascii="TimesNewRomanPSMT" w:hAnsi="TimesNewRomanPSMT"/>
          <w:color w:val="000000"/>
          <w:sz w:val="28"/>
          <w:szCs w:val="28"/>
        </w:rPr>
        <w:t>картопланы</w:t>
      </w:r>
      <w:proofErr w:type="spellEnd"/>
      <w:r w:rsidRPr="00957B95">
        <w:rPr>
          <w:rFonts w:ascii="TimesNewRomanPSMT" w:hAnsi="TimesNewRomanPSMT"/>
          <w:color w:val="000000"/>
          <w:sz w:val="28"/>
          <w:szCs w:val="28"/>
        </w:rPr>
        <w:t>, меловые рисунки, картины. В нем нет яркости, как в картинном описании, но есть объект, кот</w:t>
      </w:r>
      <w:proofErr w:type="gramStart"/>
      <w:r w:rsidRPr="00957B95"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 w:rsidRPr="00957B9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957B95">
        <w:rPr>
          <w:rFonts w:ascii="TimesNewRomanPSMT" w:hAnsi="TimesNewRomanPSMT"/>
          <w:color w:val="000000"/>
          <w:sz w:val="28"/>
          <w:szCs w:val="28"/>
        </w:rPr>
        <w:t>а</w:t>
      </w:r>
      <w:proofErr w:type="gramEnd"/>
      <w:r w:rsidRPr="00957B95">
        <w:rPr>
          <w:rFonts w:ascii="TimesNewRomanPSMT" w:hAnsi="TimesNewRomanPSMT"/>
          <w:color w:val="000000"/>
          <w:sz w:val="28"/>
          <w:szCs w:val="28"/>
        </w:rPr>
        <w:t>нализируется.</w:t>
      </w:r>
    </w:p>
    <w:p w:rsidR="00957B95" w:rsidRDefault="00957B95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57B95" w:rsidRDefault="00957B95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57B9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57B95">
        <w:rPr>
          <w:rFonts w:ascii="TimesNewRomanPSMT" w:hAnsi="TimesNewRomanPSMT"/>
          <w:b/>
          <w:color w:val="000000"/>
          <w:sz w:val="28"/>
          <w:szCs w:val="28"/>
          <w:u w:val="single"/>
        </w:rPr>
        <w:t>Картинное описание</w:t>
      </w:r>
      <w:r w:rsidRPr="00957B95">
        <w:rPr>
          <w:rFonts w:ascii="TimesNewRomanPSMT" w:hAnsi="TimesNewRomanPSMT"/>
          <w:color w:val="000000"/>
          <w:sz w:val="28"/>
          <w:szCs w:val="28"/>
        </w:rPr>
        <w:t xml:space="preserve"> – это приём воссоздания яркого, целостного образа относительно статичного </w:t>
      </w:r>
      <w:r>
        <w:rPr>
          <w:rFonts w:ascii="TimesNewRomanPSMT" w:hAnsi="TimesNewRomanPSMT"/>
          <w:color w:val="000000"/>
          <w:sz w:val="28"/>
          <w:szCs w:val="28"/>
        </w:rPr>
        <w:t xml:space="preserve">географического или </w:t>
      </w:r>
      <w:r w:rsidRPr="00957B95">
        <w:rPr>
          <w:rFonts w:ascii="TimesNewRomanPSMT" w:hAnsi="TimesNewRomanPSMT"/>
          <w:color w:val="000000"/>
          <w:sz w:val="28"/>
          <w:szCs w:val="28"/>
        </w:rPr>
        <w:t>исторического факта, без показа его развития. Применяется для формирования красочного представления об окружающей природе и местах событий, жилище, одежде, образе жизни и деятельности людей.</w:t>
      </w:r>
    </w:p>
    <w:p w:rsidR="00957B95" w:rsidRDefault="00957B95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57B95" w:rsidRPr="00957B95" w:rsidRDefault="00957B95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957B95">
        <w:rPr>
          <w:rFonts w:ascii="TimesNewRomanPSMT" w:hAnsi="TimesNewRomanPSMT"/>
          <w:b/>
          <w:bCs/>
          <w:color w:val="000000"/>
          <w:sz w:val="28"/>
          <w:szCs w:val="28"/>
          <w:u w:val="single"/>
        </w:rPr>
        <w:t>Сюжетный рассказ (сюжетное повествование)</w:t>
      </w:r>
      <w:r w:rsidRPr="00957B95">
        <w:rPr>
          <w:rFonts w:ascii="TimesNewRomanPSMT" w:hAnsi="TimesNewRomanPSMT"/>
          <w:color w:val="000000"/>
          <w:sz w:val="28"/>
          <w:szCs w:val="28"/>
          <w:u w:val="single"/>
        </w:rPr>
        <w:t xml:space="preserve"> </w:t>
      </w:r>
      <w:r w:rsidRPr="00957B95">
        <w:rPr>
          <w:rFonts w:ascii="TimesNewRomanPSMT" w:hAnsi="TimesNewRomanPSMT"/>
          <w:color w:val="000000"/>
          <w:sz w:val="28"/>
          <w:szCs w:val="28"/>
        </w:rPr>
        <w:t>– это приём изложения, который воссоздает динамично развивающийся образ единичного конкретного события.</w:t>
      </w:r>
    </w:p>
    <w:p w:rsidR="00957B95" w:rsidRDefault="0001195A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01195A" w:rsidRDefault="0001195A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01195A">
        <w:rPr>
          <w:rFonts w:ascii="TimesNewRomanPSMT" w:hAnsi="TimesNewRomanPSMT"/>
          <w:color w:val="000000"/>
          <w:sz w:val="28"/>
          <w:szCs w:val="28"/>
        </w:rPr>
        <w:t xml:space="preserve">пример задания предугадывание – географический факт   </w:t>
      </w:r>
    </w:p>
    <w:p w:rsidR="0001195A" w:rsidRDefault="0001195A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1195A" w:rsidRPr="00E71B18" w:rsidRDefault="00E71B18" w:rsidP="00957B95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Технологию смысловое чтение можно проводить и в игровой форме, например:  </w:t>
      </w:r>
    </w:p>
    <w:p w:rsidR="00E71B18" w:rsidRDefault="00EA6C2E" w:rsidP="009E75AC">
      <w:pPr>
        <w:rPr>
          <w:rFonts w:ascii="TimesNewRomanPSMT" w:hAnsi="TimesNewRomanPSMT"/>
          <w:color w:val="000000"/>
          <w:sz w:val="28"/>
          <w:szCs w:val="28"/>
        </w:rPr>
      </w:pPr>
      <w:r w:rsidRPr="00E71B18">
        <w:rPr>
          <w:rFonts w:ascii="TimesNewRomanPSMT" w:hAnsi="TimesNewRomanPSMT"/>
          <w:color w:val="000000"/>
          <w:sz w:val="28"/>
          <w:szCs w:val="28"/>
        </w:rPr>
        <w:t xml:space="preserve">Можно предложить учащимся дома составить рассказы. </w:t>
      </w:r>
      <w:proofErr w:type="gramStart"/>
      <w:r w:rsidRPr="00E71B18">
        <w:rPr>
          <w:rFonts w:ascii="TimesNewRomanPSMT" w:hAnsi="TimesNewRomanPSMT"/>
          <w:color w:val="000000"/>
          <w:sz w:val="28"/>
          <w:szCs w:val="28"/>
        </w:rPr>
        <w:t>Например: при изучении темы «Природные зоны», составить рассказ «Путешествие в Саха</w:t>
      </w:r>
      <w:r w:rsidR="00E71B18">
        <w:rPr>
          <w:rFonts w:ascii="TimesNewRomanPSMT" w:hAnsi="TimesNewRomanPSMT"/>
          <w:color w:val="000000"/>
          <w:sz w:val="28"/>
          <w:szCs w:val="28"/>
        </w:rPr>
        <w:t xml:space="preserve">ру (сельву, тайгу и т.д.)» или </w:t>
      </w:r>
      <w:r w:rsidRPr="00E71B1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71B18" w:rsidRPr="00E71B18">
        <w:rPr>
          <w:rFonts w:ascii="TimesNewRomanPSMT" w:hAnsi="TimesNewRomanPSMT"/>
          <w:color w:val="000000"/>
          <w:sz w:val="28"/>
          <w:szCs w:val="28"/>
        </w:rPr>
        <w:t>« Записки путешественника в Австралию (Арктику, Южную Америку и т.д.)».</w:t>
      </w:r>
      <w:proofErr w:type="gramEnd"/>
      <w:r w:rsidR="00E71B18" w:rsidRPr="00E71B18">
        <w:rPr>
          <w:rFonts w:ascii="TimesNewRomanPSMT" w:hAnsi="TimesNewRomanPSMT"/>
          <w:color w:val="000000"/>
          <w:sz w:val="28"/>
          <w:szCs w:val="28"/>
        </w:rPr>
        <w:t xml:space="preserve"> Записки могут вестись от лица начальника, метеоролога, гидролога, геолога, биолога.</w:t>
      </w:r>
    </w:p>
    <w:p w:rsidR="00EA6C2E" w:rsidRPr="00E71B18" w:rsidRDefault="00E71B18" w:rsidP="009E75A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Главное н</w:t>
      </w:r>
      <w:r w:rsidR="00EA6C2E" w:rsidRPr="00E71B18">
        <w:rPr>
          <w:rFonts w:ascii="TimesNewRomanPSMT" w:hAnsi="TimesNewRomanPSMT"/>
          <w:color w:val="000000"/>
          <w:sz w:val="28"/>
          <w:szCs w:val="28"/>
        </w:rPr>
        <w:t>еобходимо объяснить, что можно составить такой рассказ от первого лица в форме дневника, дать возможность пофантазировать, в деталях продумать собственно путешествие, но с непременным условием опоры на знание реальных погодных условий описываемой территории.  Качество рассказов будет совершенствоваться раз от раза и  с возрастающим вниманием слушаться одноклассниками.</w:t>
      </w:r>
    </w:p>
    <w:p w:rsidR="00E71B18" w:rsidRDefault="00E71B18" w:rsidP="009E75AC">
      <w:pPr>
        <w:rPr>
          <w:rStyle w:val="c6"/>
        </w:rPr>
      </w:pPr>
    </w:p>
    <w:p w:rsidR="00E71B18" w:rsidRPr="00E71B18" w:rsidRDefault="00E71B18" w:rsidP="00E71B1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E71B18">
        <w:rPr>
          <w:rFonts w:ascii="TimesNewRomanPSMT" w:hAnsi="TimesNewRomanPSMT"/>
          <w:color w:val="000000"/>
          <w:sz w:val="28"/>
          <w:szCs w:val="28"/>
        </w:rPr>
        <w:lastRenderedPageBreak/>
        <w:t>Приём прогнозирования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или предугадывание </w:t>
      </w:r>
      <w:r w:rsidRPr="00E71B18">
        <w:rPr>
          <w:rFonts w:ascii="TimesNewRomanPSMT" w:hAnsi="TimesNewRomanPSMT"/>
          <w:color w:val="000000"/>
          <w:sz w:val="28"/>
          <w:szCs w:val="28"/>
        </w:rPr>
        <w:t> поможет развить способности у детей и повысить мотивацию к изучению материала.</w:t>
      </w:r>
    </w:p>
    <w:p w:rsidR="00E71B18" w:rsidRPr="00E71B18" w:rsidRDefault="00E71B18" w:rsidP="00E71B1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E71B18">
        <w:rPr>
          <w:rFonts w:ascii="TimesNewRomanPSMT" w:hAnsi="TimesNewRomanPSMT"/>
          <w:color w:val="000000"/>
          <w:sz w:val="28"/>
          <w:szCs w:val="28"/>
        </w:rPr>
        <w:t>Используя прием «Верные – неверные утверждения», на стадии вызова учитель предлагает несколько утверждений по еще не изученной теме. Дети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</w:t>
      </w:r>
    </w:p>
    <w:p w:rsidR="00E71B18" w:rsidRDefault="00E71B18" w:rsidP="009E75AC">
      <w:pPr>
        <w:rPr>
          <w:rStyle w:val="c6"/>
        </w:rPr>
      </w:pPr>
    </w:p>
    <w:p w:rsidR="00E71B18" w:rsidRPr="00E71B18" w:rsidRDefault="00E71B18" w:rsidP="00E71B1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E71B18">
        <w:rPr>
          <w:rFonts w:ascii="TimesNewRomanPSMT" w:hAnsi="TimesNewRomanPSMT"/>
          <w:b/>
          <w:bCs/>
          <w:color w:val="000000"/>
          <w:sz w:val="28"/>
          <w:szCs w:val="28"/>
        </w:rPr>
        <w:t>Задание «Найди ошибку».</w:t>
      </w:r>
    </w:p>
    <w:p w:rsidR="00E71B18" w:rsidRPr="00E71B18" w:rsidRDefault="001220B9" w:rsidP="00E71B1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 xml:space="preserve">пособствует </w:t>
      </w:r>
      <w:r w:rsidR="00E71B18" w:rsidRPr="00E71B18">
        <w:rPr>
          <w:rFonts w:ascii="TimesNewRomanPSMT" w:hAnsi="TimesNewRomanPSMT"/>
          <w:color w:val="000000"/>
          <w:sz w:val="28"/>
          <w:szCs w:val="28"/>
        </w:rPr>
        <w:t xml:space="preserve"> развити</w:t>
      </w:r>
      <w:r>
        <w:rPr>
          <w:rFonts w:ascii="TimesNewRomanPSMT" w:hAnsi="TimesNewRomanPSMT"/>
          <w:color w:val="000000"/>
          <w:sz w:val="28"/>
          <w:szCs w:val="28"/>
        </w:rPr>
        <w:t>ю</w:t>
      </w:r>
      <w:r w:rsidR="00E71B18" w:rsidRPr="00E71B18">
        <w:rPr>
          <w:rFonts w:ascii="TimesNewRomanPSMT" w:hAnsi="TimesNewRomanPSMT"/>
          <w:color w:val="000000"/>
          <w:sz w:val="28"/>
          <w:szCs w:val="28"/>
        </w:rPr>
        <w:t xml:space="preserve"> интереса к географии, внимательности, умения применять полученные знания.</w:t>
      </w:r>
    </w:p>
    <w:p w:rsidR="001220B9" w:rsidRDefault="001220B9" w:rsidP="009E75AC">
      <w:pPr>
        <w:rPr>
          <w:rFonts w:ascii="TimesNewRomanPSMT" w:hAnsi="TimesNewRomanPSMT"/>
          <w:color w:val="000000"/>
          <w:sz w:val="28"/>
          <w:szCs w:val="28"/>
        </w:rPr>
      </w:pPr>
    </w:p>
    <w:p w:rsidR="001220B9" w:rsidRDefault="001220B9" w:rsidP="009E75AC">
      <w:pPr>
        <w:rPr>
          <w:rFonts w:ascii="TimesNewRomanPSMT" w:hAnsi="TimesNewRomanPSMT"/>
          <w:color w:val="000000"/>
          <w:sz w:val="28"/>
          <w:szCs w:val="28"/>
        </w:rPr>
      </w:pPr>
    </w:p>
    <w:p w:rsidR="00D05F2A" w:rsidRPr="001220B9" w:rsidRDefault="00D05F2A" w:rsidP="001220B9">
      <w:pPr>
        <w:jc w:val="both"/>
        <w:rPr>
          <w:rFonts w:ascii="TimesNewRomanPSMT" w:hAnsi="TimesNewRomanPSMT"/>
          <w:color w:val="000000"/>
          <w:sz w:val="28"/>
          <w:szCs w:val="28"/>
        </w:rPr>
      </w:pPr>
      <w:bookmarkStart w:id="0" w:name="_GoBack"/>
      <w:bookmarkEnd w:id="0"/>
      <w:r w:rsidRPr="001220B9">
        <w:rPr>
          <w:rFonts w:ascii="TimesNewRomanPSMT" w:hAnsi="TimesNewRomanPSMT"/>
          <w:color w:val="000000"/>
          <w:sz w:val="28"/>
          <w:szCs w:val="28"/>
        </w:rPr>
        <w:t>Необходимость применения данной технологии на уроках географии очевидна,  </w:t>
      </w:r>
      <w:r w:rsidR="001220B9">
        <w:rPr>
          <w:rFonts w:ascii="TimesNewRomanPSMT" w:hAnsi="TimesNewRomanPSMT"/>
          <w:color w:val="000000"/>
          <w:sz w:val="28"/>
          <w:szCs w:val="28"/>
        </w:rPr>
        <w:t xml:space="preserve">в  среднем звене они помогают подготовиться  к ВПР, но </w:t>
      </w:r>
      <w:r w:rsidRPr="001220B9">
        <w:rPr>
          <w:rFonts w:ascii="TimesNewRomanPSMT" w:hAnsi="TimesNewRomanPSMT"/>
          <w:color w:val="000000"/>
          <w:sz w:val="28"/>
          <w:szCs w:val="28"/>
        </w:rPr>
        <w:t>особенно</w:t>
      </w:r>
      <w:r w:rsidR="001220B9">
        <w:rPr>
          <w:rFonts w:ascii="TimesNewRomanPSMT" w:hAnsi="TimesNewRomanPSMT"/>
          <w:color w:val="000000"/>
          <w:sz w:val="28"/>
          <w:szCs w:val="28"/>
        </w:rPr>
        <w:t xml:space="preserve"> данная технология актуальна</w:t>
      </w:r>
      <w:r w:rsidRPr="001220B9">
        <w:rPr>
          <w:rFonts w:ascii="TimesNewRomanPSMT" w:hAnsi="TimesNewRomanPSMT"/>
          <w:color w:val="000000"/>
          <w:sz w:val="28"/>
          <w:szCs w:val="28"/>
        </w:rPr>
        <w:t xml:space="preserve"> при подготовке к государственной итоговой аттестации. В ОГЭ и ЕГЭ включены задания, которые требуют текстового анализа, интерпретации и преобразования информации. В данных заданиях учащиеся должны найти ключевые слова, основные характеристики регионов.</w:t>
      </w:r>
    </w:p>
    <w:p w:rsidR="00247D64" w:rsidRDefault="00247D64" w:rsidP="009E75AC">
      <w:pPr>
        <w:rPr>
          <w:rFonts w:ascii="TimesNewRomanPSMT" w:hAnsi="TimesNewRomanPSMT"/>
          <w:color w:val="000000"/>
          <w:sz w:val="28"/>
          <w:szCs w:val="28"/>
        </w:rPr>
      </w:pPr>
    </w:p>
    <w:sectPr w:rsidR="00247D64" w:rsidSect="009764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E66"/>
    <w:multiLevelType w:val="hybridMultilevel"/>
    <w:tmpl w:val="A19A42A2"/>
    <w:lvl w:ilvl="0" w:tplc="CD20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EA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04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4B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AE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A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E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46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050FD2"/>
    <w:multiLevelType w:val="hybridMultilevel"/>
    <w:tmpl w:val="432A2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405030"/>
    <w:multiLevelType w:val="hybridMultilevel"/>
    <w:tmpl w:val="219C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94DE9"/>
    <w:multiLevelType w:val="hybridMultilevel"/>
    <w:tmpl w:val="39003F7E"/>
    <w:lvl w:ilvl="0" w:tplc="17462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4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A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CD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4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A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A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82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E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3"/>
    <w:rsid w:val="000066F1"/>
    <w:rsid w:val="0001195A"/>
    <w:rsid w:val="001220B9"/>
    <w:rsid w:val="00186E10"/>
    <w:rsid w:val="002120EC"/>
    <w:rsid w:val="00230C31"/>
    <w:rsid w:val="00247D64"/>
    <w:rsid w:val="002515F3"/>
    <w:rsid w:val="00380F73"/>
    <w:rsid w:val="00405A71"/>
    <w:rsid w:val="00413376"/>
    <w:rsid w:val="00415B56"/>
    <w:rsid w:val="00432D6D"/>
    <w:rsid w:val="00485A62"/>
    <w:rsid w:val="0053495A"/>
    <w:rsid w:val="006610B4"/>
    <w:rsid w:val="00682E84"/>
    <w:rsid w:val="006A57D6"/>
    <w:rsid w:val="006B1C90"/>
    <w:rsid w:val="00792404"/>
    <w:rsid w:val="007A529B"/>
    <w:rsid w:val="007C5FD9"/>
    <w:rsid w:val="00957B95"/>
    <w:rsid w:val="0097641A"/>
    <w:rsid w:val="009B1C19"/>
    <w:rsid w:val="009E75AC"/>
    <w:rsid w:val="00D05F2A"/>
    <w:rsid w:val="00D709A1"/>
    <w:rsid w:val="00DC559C"/>
    <w:rsid w:val="00E6761D"/>
    <w:rsid w:val="00E71B18"/>
    <w:rsid w:val="00E969AD"/>
    <w:rsid w:val="00EA6C2E"/>
    <w:rsid w:val="00E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1A"/>
    <w:pPr>
      <w:ind w:left="720"/>
      <w:contextualSpacing/>
    </w:pPr>
  </w:style>
  <w:style w:type="character" w:customStyle="1" w:styleId="extended-textfull">
    <w:name w:val="extended-text__full"/>
    <w:basedOn w:val="a0"/>
    <w:rsid w:val="006A57D6"/>
  </w:style>
  <w:style w:type="character" w:customStyle="1" w:styleId="c6">
    <w:name w:val="c6"/>
    <w:basedOn w:val="a0"/>
    <w:rsid w:val="00EA6C2E"/>
  </w:style>
  <w:style w:type="character" w:customStyle="1" w:styleId="c4">
    <w:name w:val="c4"/>
    <w:basedOn w:val="a0"/>
    <w:rsid w:val="00D05F2A"/>
  </w:style>
  <w:style w:type="character" w:styleId="a6">
    <w:name w:val="Hyperlink"/>
    <w:basedOn w:val="a0"/>
    <w:uiPriority w:val="99"/>
    <w:unhideWhenUsed/>
    <w:rsid w:val="00D05F2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66F1"/>
    <w:rPr>
      <w:color w:val="800080" w:themeColor="followedHyperlink"/>
      <w:u w:val="single"/>
    </w:rPr>
  </w:style>
  <w:style w:type="character" w:customStyle="1" w:styleId="c0">
    <w:name w:val="c0"/>
    <w:basedOn w:val="a0"/>
    <w:rsid w:val="000066F1"/>
  </w:style>
  <w:style w:type="character" w:customStyle="1" w:styleId="c8">
    <w:name w:val="c8"/>
    <w:basedOn w:val="a0"/>
    <w:rsid w:val="000066F1"/>
  </w:style>
  <w:style w:type="paragraph" w:customStyle="1" w:styleId="c5">
    <w:name w:val="c5"/>
    <w:basedOn w:val="a"/>
    <w:rsid w:val="000066F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1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41A"/>
    <w:pPr>
      <w:ind w:left="720"/>
      <w:contextualSpacing/>
    </w:pPr>
  </w:style>
  <w:style w:type="character" w:customStyle="1" w:styleId="extended-textfull">
    <w:name w:val="extended-text__full"/>
    <w:basedOn w:val="a0"/>
    <w:rsid w:val="006A57D6"/>
  </w:style>
  <w:style w:type="character" w:customStyle="1" w:styleId="c6">
    <w:name w:val="c6"/>
    <w:basedOn w:val="a0"/>
    <w:rsid w:val="00EA6C2E"/>
  </w:style>
  <w:style w:type="character" w:customStyle="1" w:styleId="c4">
    <w:name w:val="c4"/>
    <w:basedOn w:val="a0"/>
    <w:rsid w:val="00D05F2A"/>
  </w:style>
  <w:style w:type="character" w:styleId="a6">
    <w:name w:val="Hyperlink"/>
    <w:basedOn w:val="a0"/>
    <w:uiPriority w:val="99"/>
    <w:unhideWhenUsed/>
    <w:rsid w:val="00D05F2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66F1"/>
    <w:rPr>
      <w:color w:val="800080" w:themeColor="followedHyperlink"/>
      <w:u w:val="single"/>
    </w:rPr>
  </w:style>
  <w:style w:type="character" w:customStyle="1" w:styleId="c0">
    <w:name w:val="c0"/>
    <w:basedOn w:val="a0"/>
    <w:rsid w:val="000066F1"/>
  </w:style>
  <w:style w:type="character" w:customStyle="1" w:styleId="c8">
    <w:name w:val="c8"/>
    <w:basedOn w:val="a0"/>
    <w:rsid w:val="000066F1"/>
  </w:style>
  <w:style w:type="paragraph" w:customStyle="1" w:styleId="c5">
    <w:name w:val="c5"/>
    <w:basedOn w:val="a"/>
    <w:rsid w:val="000066F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1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Горшкалева</cp:lastModifiedBy>
  <cp:revision>3</cp:revision>
  <dcterms:created xsi:type="dcterms:W3CDTF">2022-11-26T21:46:00Z</dcterms:created>
  <dcterms:modified xsi:type="dcterms:W3CDTF">2022-11-26T21:48:00Z</dcterms:modified>
</cp:coreProperties>
</file>