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6C" w:rsidRDefault="004270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675A" w:rsidRPr="0078675A" w:rsidRDefault="0078675A">
      <w:pPr>
        <w:rPr>
          <w:rFonts w:ascii="Times New Roman" w:hAnsi="Times New Roman" w:cs="Times New Roman"/>
          <w:sz w:val="24"/>
          <w:szCs w:val="24"/>
        </w:rPr>
      </w:pPr>
      <w:r w:rsidRPr="0078675A">
        <w:rPr>
          <w:rFonts w:ascii="Times New Roman" w:hAnsi="Times New Roman" w:cs="Times New Roman"/>
          <w:sz w:val="24"/>
          <w:szCs w:val="24"/>
        </w:rPr>
        <w:t xml:space="preserve">Тексты заданий проверочных работ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среднего общего образования. </w:t>
      </w:r>
      <w:proofErr w:type="gramStart"/>
      <w:r w:rsidRPr="0078675A">
        <w:rPr>
          <w:rFonts w:ascii="Times New Roman" w:hAnsi="Times New Roman" w:cs="Times New Roman"/>
          <w:sz w:val="24"/>
          <w:szCs w:val="24"/>
        </w:rPr>
        <w:t xml:space="preserve">Данные варианты составлены на основе </w:t>
      </w:r>
      <w:r w:rsidRPr="007867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Программы основного общего образования по литературе (Программа общеобразовательных организаций.</w:t>
      </w:r>
      <w:proofErr w:type="gramEnd"/>
      <w:r w:rsidRPr="007867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Литература. 5-9 классы. Под редакцией В.Я.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867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Коровиной. Допущено Министерством образования и науки РФ. 14-е издание, стереотипное. </w:t>
      </w:r>
      <w:proofErr w:type="gramStart"/>
      <w:r w:rsidRPr="007867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Москва «Просвещение», 2024.)</w:t>
      </w:r>
      <w:proofErr w:type="gramEnd"/>
    </w:p>
    <w:p w:rsidR="0078675A" w:rsidRDefault="0078675A">
      <w:pPr>
        <w:rPr>
          <w:rFonts w:ascii="Times New Roman" w:hAnsi="Times New Roman" w:cs="Times New Roman"/>
          <w:sz w:val="24"/>
          <w:szCs w:val="24"/>
        </w:rPr>
      </w:pPr>
      <w:r w:rsidRPr="0078675A">
        <w:rPr>
          <w:rFonts w:ascii="Times New Roman" w:hAnsi="Times New Roman" w:cs="Times New Roman"/>
          <w:sz w:val="24"/>
          <w:szCs w:val="24"/>
        </w:rPr>
        <w:t xml:space="preserve"> Структура проверочной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5A" w:rsidRDefault="0078675A">
      <w:pPr>
        <w:rPr>
          <w:rFonts w:ascii="Times New Roman" w:hAnsi="Times New Roman" w:cs="Times New Roman"/>
          <w:sz w:val="24"/>
          <w:szCs w:val="24"/>
        </w:rPr>
      </w:pPr>
      <w:r w:rsidRPr="0078675A">
        <w:rPr>
          <w:rFonts w:ascii="Times New Roman" w:hAnsi="Times New Roman" w:cs="Times New Roman"/>
          <w:sz w:val="24"/>
          <w:szCs w:val="24"/>
        </w:rPr>
        <w:t>Проверочная работа состоит из</w:t>
      </w:r>
      <w:r>
        <w:rPr>
          <w:rFonts w:ascii="Times New Roman" w:hAnsi="Times New Roman" w:cs="Times New Roman"/>
          <w:sz w:val="24"/>
          <w:szCs w:val="24"/>
        </w:rPr>
        <w:t xml:space="preserve"> двух частей и включает в себя 5</w:t>
      </w:r>
      <w:r w:rsidRPr="0078675A">
        <w:rPr>
          <w:rFonts w:ascii="Times New Roman" w:hAnsi="Times New Roman" w:cs="Times New Roman"/>
          <w:sz w:val="24"/>
          <w:szCs w:val="24"/>
        </w:rPr>
        <w:t xml:space="preserve"> заданий. Ответом к к</w:t>
      </w:r>
      <w:r>
        <w:rPr>
          <w:rFonts w:ascii="Times New Roman" w:hAnsi="Times New Roman" w:cs="Times New Roman"/>
          <w:sz w:val="24"/>
          <w:szCs w:val="24"/>
        </w:rPr>
        <w:t>аждому из заданий 1– 4</w:t>
      </w:r>
      <w:r w:rsidRPr="0078675A">
        <w:rPr>
          <w:rFonts w:ascii="Times New Roman" w:hAnsi="Times New Roman" w:cs="Times New Roman"/>
          <w:sz w:val="24"/>
          <w:szCs w:val="24"/>
        </w:rPr>
        <w:t xml:space="preserve"> является слово (словосочетание). Задание 5 предполагает развернутый ответ (составление тезисного плана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Контрольная работа по литературе </w:t>
      </w:r>
    </w:p>
    <w:p w:rsid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19 - началу 20 века в формате ВПР 2025 </w:t>
      </w:r>
    </w:p>
    <w:p w:rsidR="00662AB3" w:rsidRP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D87079">
        <w:rPr>
          <w:rFonts w:ascii="Times New Roman" w:eastAsia="Times New Roman" w:hAnsi="Times New Roman" w:cs="Times New Roman"/>
          <w:b/>
          <w:i/>
          <w:sz w:val="28"/>
          <w:szCs w:val="28"/>
        </w:rPr>
        <w:t>вариант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 называется действующее лицо, персонале литературного произведения.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Каким термином обозначается изображение внешности героя в произведении.</w:t>
      </w:r>
    </w:p>
    <w:p w:rsidR="00662AB3" w:rsidRDefault="00124BDA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стр. 5 - 9.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 приведённом фрагменте герои оживлённо беседуют. Как называется разговор персонажей, обменивающихся репликами?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Установите соответствие между примерами из текста и названиями средств художественнойвыразительности: к каждой позиции первого столбца подберите соответствующую позициюиз второго столбца: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 Он из воды сухим выйдет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просторечия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 «чаво», «коли б не нужна была», «да нешто»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пословица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“в пестрядинной рубахе и латаных портах”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метафора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шапка нечёсаных волос, мигает, словно видит солнце, изъеденное рябинами лицо</w:t>
            </w:r>
          </w:p>
          <w:p w:rsidR="00662AB3" w:rsidRDefault="00662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эпитет</w:t>
            </w:r>
          </w:p>
        </w:tc>
      </w:tr>
    </w:tbl>
    <w:p w:rsidR="00662AB3" w:rsidRDefault="00124B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Дать развёрнутый ответ на вопрос. Можно ли назвать Дениса Григорьева злоумышленником? Почему?</w:t>
      </w:r>
    </w:p>
    <w:p w:rsid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Контрольная работа по литературе </w:t>
      </w:r>
    </w:p>
    <w:p w:rsid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19 - началу 20 века в формате ВПР 2025 </w:t>
      </w:r>
    </w:p>
    <w:p w:rsidR="00662AB3" w:rsidRP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 называется  основная мысль художественного произведения.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называетя художественный прием, средство выразительности речи, заостряющее и преувеличивающее свойства реальных явлений</w:t>
      </w:r>
    </w:p>
    <w:p w:rsidR="00662AB3" w:rsidRDefault="00124BDA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стр.  23 - 28.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3.Сравните Веру и оценщика.(Она готова помочь человеку, делает всё возможное для этого, сочувствует чужому горю).Как называется такой прием?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Установите соответствие между примерами из текста и названиями средств художественнойвыразительности: к каждой позиции первого столбца подберите соответствующую позициюиз второго столбца: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«лицо его сияло торжеством одержанной победы»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метафора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 «белая петербургская ночь уже разлилась по небу и в воздухе синим молоком».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сравнение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«Наконец она заговорила первая, с той осторожностью, с которой говорят только женщины у кровати близкого труднобольного человека...»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олицетворение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браслет старинный и погнутый , в тяжёлом раздумье </w:t>
            </w:r>
          </w:p>
          <w:p w:rsidR="00662AB3" w:rsidRDefault="00662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эпитет</w:t>
            </w:r>
          </w:p>
        </w:tc>
      </w:tr>
    </w:tbl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Дать развёрнутый ответ на вопрос.  Как вы понимаете смысл последней фразы «…сирень теперь будет навсегда моим любимым цветком…»?</w:t>
      </w:r>
    </w:p>
    <w:p w:rsidR="00D87079" w:rsidRP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Контрольная работа по литературе </w:t>
      </w:r>
    </w:p>
    <w:p w:rsidR="00D87079" w:rsidRP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19 - началу 20 века в формате ВПР 2025 </w:t>
      </w:r>
    </w:p>
    <w:p w:rsidR="00662AB3" w:rsidRP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D87079"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 называется расположение, т. е. построение частей художественного произведения.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называется изображение картин природы в художественном произведении.</w:t>
      </w:r>
    </w:p>
    <w:p w:rsidR="00662AB3" w:rsidRDefault="00124BDA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стр. 13 - 18.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Какие приёмы использует автор, чтобы передать душевное состояние героя?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Установите соответствие между примерами из текста и названиями средств художественнойвыразительности: к каждой позиции первого столбца подберите соответствующую позициюиз второго столбца: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 "Мокрый снег опять красит набело".  "смерть дверью обозналась".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олицетворение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 "весь бел, как привидение". "ёрзает на козлах, как на иголках".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эпитет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"снег лениво кружит". "спускается вечерняя мгла".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сравнение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"целый" (сугроб), "копеечную пряничную" (лошадку)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метафора</w:t>
            </w:r>
          </w:p>
        </w:tc>
      </w:tr>
    </w:tbl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Дать развёрнутый ответ на вопрос. Кому Иона излил душу? Почему он  решил рассказать ей всё?</w:t>
      </w:r>
    </w:p>
    <w:p w:rsid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Контрольная работа по литературе </w:t>
      </w:r>
    </w:p>
    <w:p w:rsid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19 - началу 20 века в формате ВПР 2025 </w:t>
      </w:r>
    </w:p>
    <w:p w:rsidR="00662AB3" w:rsidRPr="00D87079" w:rsidRDefault="00124BDA" w:rsidP="00D8707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7079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D870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Как называется момент наивысшего действия в художественном произведении.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Как называется произведение, созданное народной фантазией, где сочетается реальное и фантастическое.</w:t>
      </w:r>
    </w:p>
    <w:p w:rsidR="00662AB3" w:rsidRDefault="00124BDA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стр. 34-37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3.Каким термином обозначается описание природы в художественном произведении («а тут сияло солнце, вздыхала степь, блестела трава в брильянтах дождя и золотом сверкала река»)?</w:t>
      </w:r>
    </w:p>
    <w:p w:rsidR="00662AB3" w:rsidRDefault="00124B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Установите соответствие между примерами из текста и названиями средств художественнойвыразительности: к каждой позиции первого столбца подберите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позициюиз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второго столбца: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62AB3"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«Оно пылало так ярко,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 солнце», «люди же, изумлённые, стали как камни»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риторический вопрос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 Он вырвал горящее сердце, чтобы осветить путникам дорогу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сравнение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Что сделаю я для людей?!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эпитет</w:t>
            </w:r>
          </w:p>
        </w:tc>
      </w:tr>
      <w:tr w:rsidR="00662AB3">
        <w:tc>
          <w:tcPr>
            <w:tcW w:w="4677" w:type="dxa"/>
          </w:tcPr>
          <w:p w:rsidR="00662AB3" w:rsidRDefault="0012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каменные деревья,воздушные цветы</w:t>
            </w:r>
          </w:p>
        </w:tc>
        <w:tc>
          <w:tcPr>
            <w:tcW w:w="4677" w:type="dxa"/>
          </w:tcPr>
          <w:p w:rsidR="00662AB3" w:rsidRDefault="00124BD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гипербола</w:t>
            </w:r>
          </w:p>
        </w:tc>
      </w:tr>
    </w:tbl>
    <w:p w:rsidR="00662AB3" w:rsidRDefault="00124B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Дать развёрнутый ответ на вопрос. Как складываются отношения между Данко и толпой? </w:t>
      </w:r>
    </w:p>
    <w:p w:rsidR="00662AB3" w:rsidRDefault="00662A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2AB3" w:rsidRDefault="00662A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B3"/>
    <w:rsid w:val="00124BDA"/>
    <w:rsid w:val="0042706C"/>
    <w:rsid w:val="00662AB3"/>
    <w:rsid w:val="0078675A"/>
    <w:rsid w:val="00D87079"/>
    <w:rsid w:val="00E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2025-02-19T11:49:00Z</dcterms:created>
  <dcterms:modified xsi:type="dcterms:W3CDTF">2025-06-02T21:13:00Z</dcterms:modified>
  <cp:version>1100.0100.01</cp:version>
</cp:coreProperties>
</file>